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5D" w:rsidRPr="00C955AF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A0A5D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A5D" w:rsidRPr="00EB6702" w:rsidRDefault="00BA0A5D" w:rsidP="00BA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702">
        <w:rPr>
          <w:rFonts w:ascii="Times New Roman" w:hAnsi="Times New Roman" w:cs="Times New Roman"/>
          <w:b/>
          <w:sz w:val="28"/>
          <w:szCs w:val="28"/>
          <w:u w:val="single"/>
        </w:rPr>
        <w:t>Πλασματικός χρόν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ο</w:t>
      </w:r>
      <w:r w:rsidRPr="00EB6702">
        <w:rPr>
          <w:rFonts w:ascii="Times New Roman" w:hAnsi="Times New Roman" w:cs="Times New Roman"/>
          <w:b/>
          <w:sz w:val="28"/>
          <w:szCs w:val="28"/>
          <w:u w:val="single"/>
        </w:rPr>
        <w:t>ς παιδιών</w:t>
      </w:r>
    </w:p>
    <w:p w:rsidR="00BA0A5D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A5D" w:rsidRPr="00273685" w:rsidRDefault="00BA0A5D" w:rsidP="00BA0A5D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273685">
        <w:rPr>
          <w:rFonts w:ascii="Comic Sans MS" w:hAnsi="Comic Sans MS" w:cs="Times New Roman"/>
          <w:sz w:val="24"/>
          <w:szCs w:val="24"/>
        </w:rPr>
        <w:t>Στο Άρθρο 39, του Ν. 3996/2011, (ΦΕΚ 170, Τεύχος Α΄)  «Πλασματικός χρόνος παιδιών», διαβάζουμε τα εξής:</w:t>
      </w:r>
    </w:p>
    <w:p w:rsidR="00BA0A5D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461" w:rsidRDefault="00BA0A5D" w:rsidP="00BA0A5D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1. Η παρ. 7 του άρθρου 4 του ν. </w:t>
      </w:r>
      <w:hyperlink r:id="rId4" w:tgtFrame="_blank" w:history="1">
        <w:r w:rsidRPr="0027368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3029/2002</w:t>
        </w:r>
      </w:hyperlink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, όπως αντικαταστάθηκε με την παρ. 1 του άρθρου 141 του ν. </w:t>
      </w:r>
      <w:hyperlink r:id="rId5" w:tgtFrame="_blank" w:history="1">
        <w:r w:rsidRPr="0027368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3655/2008</w:t>
        </w:r>
      </w:hyperlink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, αντικαθίσταται ως εξής:</w:t>
      </w:r>
    </w:p>
    <w:p w:rsidR="00604461" w:rsidRDefault="00604461" w:rsidP="00BA0A5D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A5D" w:rsidRDefault="00BA0A5D" w:rsidP="00BA0A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«7. Στους ασφαλισμένους των φορέων κύριας και επικουρικής ασφάλι</w:t>
      </w:r>
      <w:r w:rsidR="0060446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σης αρμοδιότητας του Υπουργείου Εργασίας και Κοινωνικής Ασφάλισης, πλην ΟΓΑ, καθώς και του Ναυτικού Απομαχικού Ταμείου (ΝΑΤ), οι ο</w:t>
      </w:r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ποίοι θεμελιώνουν δικαίωμα συνταξιοδότησης με τις προϋποθέσεις που διαμορφώνονται και ισχύουν από 1.1.2011 και εφεξής, με βάση τις διατά</w:t>
      </w:r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ξεις του άρθρου 10 του ν. </w:t>
      </w:r>
      <w:hyperlink r:id="rId6" w:tgtFrame="_blank" w:history="1">
        <w:r w:rsidRPr="0027368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3863/2010</w:t>
        </w:r>
      </w:hyperlink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αναγνωρίζεται πλασματικός χρόνος </w:t>
      </w:r>
      <w:r w:rsidRPr="00EB6702">
        <w:rPr>
          <w:rFonts w:ascii="Times New Roman" w:hAnsi="Times New Roman" w:cs="Times New Roman"/>
          <w:sz w:val="28"/>
          <w:szCs w:val="28"/>
        </w:rPr>
        <w:t>για κάθε παιδί, ο οποίος ανέρχεται σε 1 έτος ή 300 ημέρες ασφάλισης για το πρώτο παιδί και σε 2 έτη ή 600 ημέρες ασφάλισης για κάθε επόμενο παιδί και μέχρι το τρίτο.</w:t>
      </w:r>
    </w:p>
    <w:p w:rsidR="00BA0A5D" w:rsidRDefault="00BA0A5D" w:rsidP="00BA0A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702">
        <w:rPr>
          <w:rFonts w:ascii="Times New Roman" w:hAnsi="Times New Roman" w:cs="Times New Roman"/>
          <w:sz w:val="28"/>
          <w:szCs w:val="28"/>
        </w:rPr>
        <w:t>Ο χρόνος που αναγνωρίζεται λαμβάνεται υπόψη τόσο για τη θεμελίωση του συνταξιοδοτικού δικαιώματος όσο και για την προσαύξηση του ποσού της σύνταξης, υπό την προϋπόθεση ότι οι ασφαλισμένοι έχουν συμπληρώ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σει τουλάχιστον 3.600 ημέρες ή 12 έτη πραγματικής ή προαιρετικής ασφά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λισης. Ο χρόνος αυτός συνυπολογίζεται επιπλέον του χρόνου που αναγνω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ρίζεται με τις διατάξεις της παρ. 1 του άρθρου 5 του ν. </w:t>
      </w:r>
      <w:hyperlink r:id="rId7" w:tgtFrame="_blank" w:history="1">
        <w:r w:rsidRPr="0027368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1483/1984</w:t>
        </w:r>
      </w:hyperlink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(Α΄ 153), </w:t>
      </w:r>
      <w:r w:rsidRPr="00EB6702">
        <w:rPr>
          <w:rFonts w:ascii="Times New Roman" w:hAnsi="Times New Roman" w:cs="Times New Roman"/>
          <w:sz w:val="28"/>
          <w:szCs w:val="28"/>
        </w:rPr>
        <w:t>όπως ισχύουν.</w:t>
      </w:r>
    </w:p>
    <w:p w:rsidR="00BA0A5D" w:rsidRDefault="00BA0A5D" w:rsidP="00BA0A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702">
        <w:rPr>
          <w:rFonts w:ascii="Times New Roman" w:hAnsi="Times New Roman" w:cs="Times New Roman"/>
          <w:sz w:val="28"/>
          <w:szCs w:val="28"/>
        </w:rPr>
        <w:t>Αν συντρέχει ασφάλιση σε περισσότερους του ενός φορείς κύριας ή ε</w:t>
      </w:r>
      <w:r w:rsidR="00604461"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πι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κουρικής ασφάλισης ή το Δημόσιο, το δικαίωμα αναγνώρισης του ανω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τέρω χρόνου ασκείται σε έναν μόνο φορέα κύριας και σε έναν φορέα επι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κουρικής ασφάλισης, κατ’ επιλογή.</w:t>
      </w:r>
    </w:p>
    <w:p w:rsidR="00BA0A5D" w:rsidRPr="00273685" w:rsidRDefault="00BA0A5D" w:rsidP="00BA0A5D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702">
        <w:rPr>
          <w:rFonts w:ascii="Times New Roman" w:hAnsi="Times New Roman" w:cs="Times New Roman"/>
          <w:sz w:val="28"/>
          <w:szCs w:val="28"/>
        </w:rPr>
        <w:t>Ο εν λόγω αναγνωριζόμενος χρόνος δεν συνυπολογίζεται για τη συ</w:t>
      </w:r>
      <w:r w:rsidR="00604461"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μπλή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ρωση του απαιτούμενου χρόνου ασφάλισης για τη συνταξιοδότηση των μητέρων ανήλικων ή ανίκανων για κάθε βιοποριστική εργασία παι</w:t>
      </w:r>
      <w:r w:rsidR="00604461"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διών και χήρων πατέρων ανήλικων ή ανάπηρων παιδιών, των κατά περί</w:t>
      </w:r>
      <w:r w:rsidR="00604461"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πτωση 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 xml:space="preserve">παιτούμενων ημερών ασφάλισης στα </w:t>
      </w:r>
      <w:proofErr w:type="spellStart"/>
      <w:r w:rsidRPr="00EB6702">
        <w:rPr>
          <w:rFonts w:ascii="Times New Roman" w:hAnsi="Times New Roman" w:cs="Times New Roman"/>
          <w:sz w:val="28"/>
          <w:szCs w:val="28"/>
        </w:rPr>
        <w:t>βαρέα</w:t>
      </w:r>
      <w:proofErr w:type="spellEnd"/>
      <w:r w:rsidRPr="00EB6702">
        <w:rPr>
          <w:rFonts w:ascii="Times New Roman" w:hAnsi="Times New Roman" w:cs="Times New Roman"/>
          <w:sz w:val="28"/>
          <w:szCs w:val="28"/>
        </w:rPr>
        <w:t xml:space="preserve"> και ανθυγιεινά επαγ</w:t>
      </w:r>
      <w:r w:rsidR="00604461"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γέλματα, του προβλεπόμενου από καταστατικές διατάξεις χρόνου για συ</w:t>
      </w:r>
      <w:r w:rsidR="00604461"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νταξιοδό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τηση σε περίπτωση απόλυσης, καθώς και για τη θεμελίωση δι</w:t>
      </w:r>
      <w:r w:rsidR="00604461"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 xml:space="preserve">καιώματος συνταξιοδότησης ή προσαύξηση της σύνταξης με τις ειδικές διατάξεις του </w:t>
      </w:r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ν. 3717/2008 (Α΄ 239), του άρθρου 74 του ν. </w:t>
      </w:r>
      <w:hyperlink r:id="rId8" w:tgtFrame="_blank" w:history="1">
        <w:r w:rsidRPr="0027368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3371/2005</w:t>
        </w:r>
      </w:hyperlink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 (Α΄178) και του άρθρου 34 του ν. </w:t>
      </w:r>
      <w:hyperlink r:id="rId9" w:tgtFrame="_blank" w:history="1">
        <w:r w:rsidRPr="0027368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3762/2009</w:t>
        </w:r>
      </w:hyperlink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 (Α΄ 75 ).</w:t>
      </w:r>
    </w:p>
    <w:p w:rsidR="00BA0A5D" w:rsidRDefault="00BA0A5D" w:rsidP="00BA0A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702">
        <w:rPr>
          <w:rFonts w:ascii="Times New Roman" w:hAnsi="Times New Roman" w:cs="Times New Roman"/>
          <w:sz w:val="28"/>
          <w:szCs w:val="28"/>
        </w:rPr>
        <w:t>Η αναγνώριση του ανωτέρω πλασματικού χρόνου γίνεται κατόπιν αίτη</w:t>
      </w:r>
      <w:r w:rsidR="00604461"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σης των ενδιαφερομένων και την καταβολή, για κάθε μήνα, ποσού εξαγο</w:t>
      </w:r>
      <w:r w:rsidR="00604461"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 xml:space="preserve">ράς υπολογιζόμενου με ποσοστό 20% για τους φορείς κύριας ασφάλισης </w:t>
      </w:r>
      <w:r w:rsidRPr="00EB6702">
        <w:rPr>
          <w:rFonts w:ascii="Times New Roman" w:hAnsi="Times New Roman" w:cs="Times New Roman"/>
          <w:sz w:val="28"/>
          <w:szCs w:val="28"/>
        </w:rPr>
        <w:lastRenderedPageBreak/>
        <w:t>και 6% για τους φορείς επικουρικής ασφάλισης, επί του 25πλάσιου του ημε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ρομισθίου ανειδίκευτου εργάτη, που ισχύει κατά το χρόνο υποβολής της αίτησης.</w:t>
      </w:r>
    </w:p>
    <w:p w:rsidR="00BA0A5D" w:rsidRPr="00273685" w:rsidRDefault="00BA0A5D" w:rsidP="00BA0A5D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702">
        <w:rPr>
          <w:rFonts w:ascii="Times New Roman" w:hAnsi="Times New Roman" w:cs="Times New Roman"/>
          <w:sz w:val="28"/>
          <w:szCs w:val="28"/>
        </w:rPr>
        <w:t>Οι ασφαλιστικές εισφορές για την αναγνώριση αυτή καταβάλλονται είτε εφάπαξ, εντός τριμήνου από την κοινοποίηση της απόφασης, οπότε παρέ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χεται έκπτωση 15%, είτε σε μηνιαίες δόσεις, ο αριθμός των οποίων είναι ίσος με τους αναγνωριζόμενους μήνες. Η πρώτη δόση καταβάλλεται μέχρι το τέλος του επόμενου μήνα από την κοινοποίηση της απόφασης. Καθυ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στέρηση καταβολής δόσης συνεπάγεται επιβάρυνσή της με τα εκάστοτε προβλεπόμενα πρόσθετα τέλη. Σε περίπτωση θεμελίωσης συνταξιοδοτι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κού δικαιώματος ή προσαύξησης του ποσού της σύνταξης, πριν το χρόνο εξόφλησης της εισφοράς εξαγοράς, παρακρατείται κάθε μήνα από τη σύ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νταξη και μέχρι την εξόφληση, ποσό ίσο με το 1/4 του ποσού της σύντα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>ξης. Η σύνταξη καταβάλλεται από την ημερομηνία που ορίζουν οι κατα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02">
        <w:rPr>
          <w:rFonts w:ascii="Times New Roman" w:hAnsi="Times New Roman" w:cs="Times New Roman"/>
          <w:sz w:val="28"/>
          <w:szCs w:val="28"/>
        </w:rPr>
        <w:t xml:space="preserve">στατικές διατάξεις του ασφαλιστικού φορέα, αν το οφειλόμενο ποσό από οποιαδήποτε αιτία δεν υπερβαίνει το ποσό που ορίζεται στο άρθρο 61 του </w:t>
      </w:r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ν. </w:t>
      </w:r>
      <w:hyperlink r:id="rId10" w:tgtFrame="_blank" w:history="1">
        <w:r w:rsidRPr="0027368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3863/2010</w:t>
        </w:r>
      </w:hyperlink>
      <w:r w:rsidRPr="00273685">
        <w:rPr>
          <w:rFonts w:ascii="Times New Roman" w:hAnsi="Times New Roman" w:cs="Times New Roman"/>
          <w:color w:val="000000" w:themeColor="text1"/>
          <w:sz w:val="28"/>
          <w:szCs w:val="28"/>
        </w:rPr>
        <w:t>, όπως ισχύει.»</w:t>
      </w:r>
    </w:p>
    <w:p w:rsidR="00BA0A5D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A5D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A5D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A0A5D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A5D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A5D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A5D" w:rsidRPr="00C955AF" w:rsidRDefault="00BA0A5D" w:rsidP="00BA0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0A5D" w:rsidRPr="00C95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40"/>
    <w:rsid w:val="00562740"/>
    <w:rsid w:val="00604461"/>
    <w:rsid w:val="008644B2"/>
    <w:rsid w:val="00BA0A5D"/>
    <w:rsid w:val="00D75D5A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0E03-AEF0-4C10-9EF1-49AB43AA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A5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BA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heaven.gr/laws/law/index/law/1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xheaven.gr/laws/law/index/law/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heaven.gr/laws/law/index/law/2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xheaven.gr/laws/law/index/law/176" TargetMode="External"/><Relationship Id="rId10" Type="http://schemas.openxmlformats.org/officeDocument/2006/relationships/hyperlink" Target="http://www.taxheaven.gr/laws/law/index/law/227" TargetMode="External"/><Relationship Id="rId4" Type="http://schemas.openxmlformats.org/officeDocument/2006/relationships/hyperlink" Target="http://www.taxheaven.gr/laws/law/index/law/128" TargetMode="External"/><Relationship Id="rId9" Type="http://schemas.openxmlformats.org/officeDocument/2006/relationships/hyperlink" Target="http://www.taxheaven.gr/laws/law/index/law/5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2015-10-12T14:10:00Z</dcterms:created>
  <dcterms:modified xsi:type="dcterms:W3CDTF">2015-10-12T15:31:00Z</dcterms:modified>
</cp:coreProperties>
</file>