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48" w:rsidRDefault="006D4748" w:rsidP="00CC7E53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6D4748" w:rsidRDefault="006D4748" w:rsidP="00CC7E53">
      <w:pPr>
        <w:jc w:val="center"/>
        <w:rPr>
          <w:b/>
          <w:sz w:val="52"/>
          <w:szCs w:val="52"/>
        </w:rPr>
      </w:pPr>
    </w:p>
    <w:p w:rsidR="006D4748" w:rsidRDefault="006D4748" w:rsidP="00CC7E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Παρακράτηση Φόρου 20%</w:t>
      </w:r>
    </w:p>
    <w:p w:rsidR="006D4748" w:rsidRDefault="006D4748" w:rsidP="00CC7E53">
      <w:pPr>
        <w:rPr>
          <w:sz w:val="28"/>
          <w:szCs w:val="28"/>
        </w:rPr>
      </w:pPr>
    </w:p>
    <w:p w:rsidR="006D4748" w:rsidRDefault="006D4748" w:rsidP="00CC7E53">
      <w:pPr>
        <w:rPr>
          <w:sz w:val="28"/>
          <w:szCs w:val="28"/>
        </w:rPr>
      </w:pPr>
    </w:p>
    <w:p w:rsidR="006D4748" w:rsidRDefault="006D4748" w:rsidP="00CC7E53">
      <w:pPr>
        <w:rPr>
          <w:sz w:val="28"/>
          <w:szCs w:val="28"/>
        </w:rPr>
      </w:pPr>
    </w:p>
    <w:p w:rsidR="006D4748" w:rsidRDefault="006D4748" w:rsidP="00CC7E53">
      <w:pPr>
        <w:rPr>
          <w:sz w:val="28"/>
          <w:szCs w:val="28"/>
        </w:rPr>
      </w:pPr>
    </w:p>
    <w:p w:rsidR="006D4748" w:rsidRDefault="006D4748" w:rsidP="00CC7E53">
      <w:pPr>
        <w:rPr>
          <w:sz w:val="28"/>
          <w:szCs w:val="28"/>
        </w:rPr>
      </w:pPr>
    </w:p>
    <w:p w:rsidR="006D4748" w:rsidRDefault="006D4748" w:rsidP="00CC7E53">
      <w:pPr>
        <w:spacing w:line="360" w:lineRule="auto"/>
        <w:ind w:firstLine="284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eastAsia="el-GR"/>
        </w:rPr>
        <w:t>Παρακράτηση Φόρου 20% για παροχή υπηρεσιών από άλλους που μας πρόσφεραν (προς τον ΤΟΕΒ πρόσφεραν) υπηρεσίες</w:t>
      </w:r>
    </w:p>
    <w:p w:rsidR="006D4748" w:rsidRDefault="006D4748" w:rsidP="00CC7E53">
      <w:pPr>
        <w:ind w:firstLine="284"/>
        <w:jc w:val="center"/>
        <w:rPr>
          <w:i/>
          <w:color w:val="000000"/>
          <w:sz w:val="28"/>
          <w:szCs w:val="28"/>
          <w:lang w:eastAsia="el-GR"/>
        </w:rPr>
      </w:pPr>
    </w:p>
    <w:p w:rsidR="006D4748" w:rsidRPr="00C631E0" w:rsidRDefault="006D4748" w:rsidP="00CC7E53">
      <w:pPr>
        <w:ind w:firstLine="284"/>
        <w:rPr>
          <w:color w:val="000000"/>
          <w:sz w:val="28"/>
          <w:szCs w:val="28"/>
          <w:lang w:eastAsia="el-GR"/>
        </w:rPr>
      </w:pPr>
    </w:p>
    <w:p w:rsidR="006D4748" w:rsidRPr="00C631E0" w:rsidRDefault="006D4748" w:rsidP="00CC7E53">
      <w:pPr>
        <w:ind w:firstLine="284"/>
        <w:rPr>
          <w:color w:val="000000"/>
          <w:sz w:val="28"/>
          <w:szCs w:val="28"/>
          <w:lang w:eastAsia="el-GR"/>
        </w:rPr>
      </w:pPr>
    </w:p>
    <w:p w:rsidR="006D4748" w:rsidRPr="00C631E0" w:rsidRDefault="006D4748" w:rsidP="00CC7E53">
      <w:pPr>
        <w:ind w:firstLine="284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rPr>
          <w:color w:val="000000"/>
          <w:sz w:val="28"/>
          <w:szCs w:val="28"/>
          <w:u w:val="single"/>
          <w:lang w:eastAsia="el-GR"/>
        </w:rPr>
      </w:pPr>
      <w:r>
        <w:rPr>
          <w:color w:val="000000"/>
          <w:sz w:val="28"/>
          <w:szCs w:val="28"/>
          <w:u w:val="single"/>
          <w:lang w:eastAsia="el-GR"/>
        </w:rPr>
        <w:t xml:space="preserve">Σχετική Νομοθεσία: </w:t>
      </w:r>
    </w:p>
    <w:p w:rsidR="006D4748" w:rsidRPr="00C631E0" w:rsidRDefault="006D4748" w:rsidP="00CC7E53">
      <w:pPr>
        <w:ind w:firstLine="284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Ν. 4172/2013, (ΦΕΚ 167/Α΄/23-7-2013),  Άρθρο 64, σελ. 40-41.</w:t>
      </w:r>
    </w:p>
    <w:p w:rsidR="006D4748" w:rsidRDefault="006D4748" w:rsidP="00CC7E53">
      <w:pPr>
        <w:ind w:firstLine="284"/>
        <w:rPr>
          <w:i/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rPr>
          <w:i/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rPr>
          <w:i/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rPr>
          <w:i/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rPr>
          <w:i/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rPr>
          <w:i/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rPr>
          <w:i/>
          <w:color w:val="000000"/>
          <w:sz w:val="28"/>
          <w:szCs w:val="28"/>
          <w:lang w:eastAsia="el-GR"/>
        </w:rPr>
      </w:pPr>
    </w:p>
    <w:p w:rsidR="006D4748" w:rsidRDefault="006D4748" w:rsidP="00CC7E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4748" w:rsidRDefault="006D4748" w:rsidP="00CC7E53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EE376A" w:rsidRDefault="00EE376A" w:rsidP="00CC7E53">
      <w:pPr>
        <w:ind w:firstLine="284"/>
        <w:jc w:val="both"/>
        <w:rPr>
          <w:b/>
          <w:color w:val="000000"/>
          <w:sz w:val="28"/>
          <w:szCs w:val="28"/>
          <w:u w:val="single"/>
          <w:lang w:eastAsia="el-GR"/>
        </w:rPr>
      </w:pPr>
    </w:p>
    <w:p w:rsidR="006D4748" w:rsidRDefault="006D4748" w:rsidP="00CC7E53">
      <w:pPr>
        <w:ind w:firstLine="284"/>
        <w:jc w:val="both"/>
        <w:rPr>
          <w:b/>
          <w:color w:val="000000"/>
          <w:sz w:val="28"/>
          <w:szCs w:val="28"/>
          <w:u w:val="single"/>
          <w:lang w:eastAsia="el-GR"/>
        </w:rPr>
      </w:pPr>
      <w:r>
        <w:rPr>
          <w:b/>
          <w:color w:val="000000"/>
          <w:sz w:val="28"/>
          <w:szCs w:val="28"/>
          <w:u w:val="single"/>
          <w:lang w:eastAsia="el-GR"/>
        </w:rPr>
        <w:t>Οι ΤΟΕΒ δεν παρακρατούν 20% για παροχή υπηρεσιών από άλ</w:t>
      </w:r>
      <w:r w:rsidR="00F63B21">
        <w:rPr>
          <w:b/>
          <w:color w:val="000000"/>
          <w:sz w:val="28"/>
          <w:szCs w:val="28"/>
          <w:u w:val="single"/>
          <w:lang w:eastAsia="el-GR"/>
        </w:rPr>
        <w:softHyphen/>
      </w:r>
      <w:r>
        <w:rPr>
          <w:b/>
          <w:color w:val="000000"/>
          <w:sz w:val="28"/>
          <w:szCs w:val="28"/>
          <w:u w:val="single"/>
          <w:lang w:eastAsia="el-GR"/>
        </w:rPr>
        <w:t>λους που μας πρόσφεραν (προς τον ΤΟΕΒ πρόσφεραν) υπηρεσίες.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Οι παρακάτω περιπτώσεις παρακράτησης Φόρου, δεν αφορούν τους ΤΟΕΒ, επειδή οι ΤΟΕΒ δεν ασκούν επιχειρηματική δραστηριότητα (βλέ</w:t>
      </w:r>
      <w:r w:rsidR="00F63B21">
        <w:rPr>
          <w:color w:val="000000"/>
          <w:sz w:val="28"/>
          <w:szCs w:val="28"/>
          <w:lang w:eastAsia="el-GR"/>
        </w:rPr>
        <w:softHyphen/>
      </w:r>
      <w:r>
        <w:rPr>
          <w:color w:val="000000"/>
          <w:sz w:val="28"/>
          <w:szCs w:val="28"/>
          <w:lang w:eastAsia="el-GR"/>
        </w:rPr>
        <w:t>πε άρθρο 61 του Ν. 4172/2013 (ΦΕΚ 167/Α΄/23-7-2013).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 xml:space="preserve">Ο Φόρος 20% αναφέρεται στο άρθρο 64 «Συντελεστές παρακράτησης φόρου», παράγραφος 1, εδάφιο γ (βλέπε παρακάτω σχετικά). 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Ας δούμε όμως τον σχετικό νόμο: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center"/>
        <w:rPr>
          <w:b/>
          <w:color w:val="000000"/>
          <w:sz w:val="28"/>
          <w:szCs w:val="28"/>
          <w:lang w:eastAsia="el-GR"/>
        </w:rPr>
      </w:pPr>
      <w:r>
        <w:rPr>
          <w:b/>
          <w:color w:val="000000"/>
          <w:sz w:val="28"/>
          <w:szCs w:val="28"/>
          <w:lang w:eastAsia="el-GR"/>
        </w:rPr>
        <w:t>ΜΕΡΟΣ ΤΕΤΑΡΤΟ</w:t>
      </w:r>
    </w:p>
    <w:p w:rsidR="006D4748" w:rsidRDefault="006D4748" w:rsidP="00CC7E53">
      <w:pPr>
        <w:ind w:firstLine="284"/>
        <w:jc w:val="center"/>
        <w:rPr>
          <w:b/>
          <w:color w:val="000000"/>
          <w:sz w:val="28"/>
          <w:szCs w:val="28"/>
          <w:lang w:eastAsia="el-GR"/>
        </w:rPr>
      </w:pPr>
      <w:r>
        <w:rPr>
          <w:b/>
          <w:color w:val="000000"/>
          <w:sz w:val="28"/>
          <w:szCs w:val="28"/>
          <w:lang w:eastAsia="el-GR"/>
        </w:rPr>
        <w:t>ΠΑΡΑΚΡΑΤΗΣΗΣ ΦΟΡΟΥ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ΚΕΦΑΛΑΙΟ Β΄</w:t>
      </w: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ΠΑΡΑΚΡΑΤΗΣΗ ΦΟΡΟΥ</w:t>
      </w:r>
    </w:p>
    <w:p w:rsidR="006D4748" w:rsidRDefault="006D4748" w:rsidP="00CC7E53">
      <w:pPr>
        <w:jc w:val="center"/>
        <w:rPr>
          <w:b/>
          <w:sz w:val="28"/>
          <w:szCs w:val="28"/>
        </w:rPr>
      </w:pP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Άρθρο 61</w:t>
      </w: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Υπόχρεοι σε παρακράτηση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highlight w:val="yellow"/>
          <w:u w:val="single"/>
        </w:rPr>
        <w:t>Κάθε νομικό πρόσωπο ή νομική οντότητα ή φυσικό πρόσωπο που α</w:t>
      </w:r>
      <w:r w:rsidR="00F63B21">
        <w:rPr>
          <w:sz w:val="28"/>
          <w:szCs w:val="28"/>
          <w:highlight w:val="yellow"/>
          <w:u w:val="single"/>
        </w:rPr>
        <w:softHyphen/>
      </w:r>
      <w:r>
        <w:rPr>
          <w:sz w:val="28"/>
          <w:szCs w:val="28"/>
          <w:highlight w:val="yellow"/>
          <w:u w:val="single"/>
        </w:rPr>
        <w:t>σκεί επιχειρηματική δραστηριότητα</w:t>
      </w:r>
      <w:r>
        <w:rPr>
          <w:sz w:val="28"/>
          <w:szCs w:val="28"/>
          <w:u w:val="single"/>
        </w:rPr>
        <w:t xml:space="preserve"> και έχει τη φορολογική κατοικία του στην Ελλάδα</w:t>
      </w:r>
      <w:r>
        <w:rPr>
          <w:sz w:val="28"/>
          <w:szCs w:val="28"/>
        </w:rPr>
        <w:t>, οι φορείς γενικής κυβέρνησης ή κάθε φορολογούμενος που δεν έχει τη φορολογική κατοικία του στην Ελλάδα, αλλά δραστηριοποιεί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 xml:space="preserve">ται </w:t>
      </w:r>
      <w:proofErr w:type="spellStart"/>
      <w:r>
        <w:rPr>
          <w:sz w:val="28"/>
          <w:szCs w:val="28"/>
        </w:rPr>
        <w:t>μέσωμόνιμης</w:t>
      </w:r>
      <w:proofErr w:type="spellEnd"/>
      <w:r>
        <w:rPr>
          <w:sz w:val="28"/>
          <w:szCs w:val="28"/>
        </w:rPr>
        <w:t xml:space="preserve"> εγκατάστασης στην Ελλάδα, και προβαίνει σε πληρω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 xml:space="preserve">μές σύμφωνα με τα αναφερόμενα </w:t>
      </w:r>
      <w:proofErr w:type="spellStart"/>
      <w:r>
        <w:rPr>
          <w:sz w:val="28"/>
          <w:szCs w:val="28"/>
        </w:rPr>
        <w:t>στοάρθρο</w:t>
      </w:r>
      <w:proofErr w:type="spellEnd"/>
      <w:r>
        <w:rPr>
          <w:sz w:val="28"/>
          <w:szCs w:val="28"/>
        </w:rPr>
        <w:t xml:space="preserve"> 62, καθώς και οι συμβολαιο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 xml:space="preserve">γράφοι για τις συναλλαγές της περίπτωσης </w:t>
      </w:r>
      <w:proofErr w:type="spellStart"/>
      <w:r>
        <w:rPr>
          <w:sz w:val="28"/>
          <w:szCs w:val="28"/>
        </w:rPr>
        <w:t>στ</w:t>
      </w:r>
      <w:proofErr w:type="spellEnd"/>
      <w:r>
        <w:rPr>
          <w:sz w:val="28"/>
          <w:szCs w:val="28"/>
        </w:rPr>
        <w:t xml:space="preserve">΄ του άρθρου 62 </w:t>
      </w:r>
      <w:r>
        <w:rPr>
          <w:sz w:val="28"/>
          <w:szCs w:val="28"/>
          <w:highlight w:val="yellow"/>
        </w:rPr>
        <w:t>υποχρεού</w:t>
      </w:r>
      <w:r w:rsidR="00F63B21">
        <w:rPr>
          <w:sz w:val="28"/>
          <w:szCs w:val="28"/>
          <w:highlight w:val="yellow"/>
        </w:rPr>
        <w:softHyphen/>
      </w:r>
      <w:r>
        <w:rPr>
          <w:sz w:val="28"/>
          <w:szCs w:val="28"/>
          <w:highlight w:val="yellow"/>
        </w:rPr>
        <w:t>ται σε παρακράτηση φόρου όπως ορίζεται στο άρθρο 64.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center"/>
        <w:rPr>
          <w:i/>
          <w:color w:val="000000"/>
          <w:sz w:val="28"/>
          <w:szCs w:val="28"/>
          <w:lang w:eastAsia="el-GR"/>
        </w:rPr>
      </w:pPr>
      <w:r>
        <w:rPr>
          <w:i/>
          <w:color w:val="000000"/>
          <w:sz w:val="28"/>
          <w:szCs w:val="28"/>
          <w:lang w:eastAsia="el-GR"/>
        </w:rPr>
        <w:t>(Ν. 4172/2013, Άρθρο 61, σελ. 39)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Άρθρο 64</w:t>
      </w: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Συντελεστές παρακράτησης φόρου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Οι συντελεστές παρακράτησης φόρου είναι οι εξής: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α) για μερίσματα δέκα τοις εκατό (10%),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β) για τόκους δεκαπέντε τοις εκατό (15%),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highlight w:val="yellow"/>
          <w:u w:val="single"/>
        </w:rPr>
        <w:t xml:space="preserve">γ) για </w:t>
      </w:r>
      <w:r>
        <w:rPr>
          <w:sz w:val="28"/>
          <w:szCs w:val="28"/>
          <w:highlight w:val="yellow"/>
        </w:rPr>
        <w:t>δικαιώματα (</w:t>
      </w:r>
      <w:proofErr w:type="spellStart"/>
      <w:r>
        <w:rPr>
          <w:sz w:val="28"/>
          <w:szCs w:val="28"/>
          <w:highlight w:val="yellow"/>
        </w:rPr>
        <w:t>royalties</w:t>
      </w:r>
      <w:proofErr w:type="spellEnd"/>
      <w:r>
        <w:rPr>
          <w:sz w:val="28"/>
          <w:szCs w:val="28"/>
          <w:highlight w:val="yellow"/>
        </w:rPr>
        <w:t xml:space="preserve">) και </w:t>
      </w:r>
      <w:r>
        <w:rPr>
          <w:sz w:val="28"/>
          <w:szCs w:val="28"/>
          <w:highlight w:val="yellow"/>
          <w:u w:val="single"/>
        </w:rPr>
        <w:t>λοιπές πληρωμές είκοσι τοις εκατό (20%)</w:t>
      </w:r>
      <w:r>
        <w:rPr>
          <w:sz w:val="28"/>
          <w:szCs w:val="28"/>
          <w:highlight w:val="yellow"/>
        </w:rPr>
        <w:t>,</w:t>
      </w:r>
    </w:p>
    <w:p w:rsidR="006D4748" w:rsidRPr="00F63B21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δ) για αμοιβές για τεχνικές υπηρεσίες, αμοιβές διοίκησης, αμοιβές για συμβουλευτικές υπηρεσίες και άλλες αμοιβές για παρόμοιες υπηρεσίες είκοσι τοις εκατό (20%).</w:t>
      </w:r>
      <w:r>
        <w:rPr>
          <w:sz w:val="28"/>
          <w:szCs w:val="28"/>
        </w:rPr>
        <w:t xml:space="preserve"> Κατ’ εξαίρεση, για τις αμοιβές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που εισπράττο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νται από εργολήπτες κατασκευής κάθε είδους τεχνικών έργων και ενοι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κιαστών δημοσίων, δημοτικών και κοινοτικών ή λιμενικών προσόδων ο συντελεστής είναι τρία τοις εκατό (3%) επί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της αξίας του υπό κατασκευή έργου ή του μισθώματος,</w:t>
      </w:r>
      <w:r w:rsidR="00F63B21" w:rsidRPr="00F63B21">
        <w:rPr>
          <w:sz w:val="28"/>
          <w:szCs w:val="28"/>
        </w:rPr>
        <w:t xml:space="preserve">  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ε) για το ασφάλισμα που καταβάλλεται με τη μορφή περιοδικά κατα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βαλλόμενης παροχής δεκαπέντε τοις εκατό (15%). Για το ασφάλισμα που καταβάλλεται εφάπαξ μέχρι του ποσού των σαράντα χιλιάδων (40.000) ευρώ δέκα τοις εκατό (10%) και για τα ποσά που υπερβαίνουν τις σαρά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 xml:space="preserve">ντα χιλιάδες(40.000) ευρώ είκοσι τοις εκατό (20%). Οι συντελεστές των προηγούμενων εδαφίων της 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αυξάνονται κατά πενήντα τοις εκατό (50%) σε περίπτωση είσπραξης από τον δικαιούχο ποσού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πρόωρης εξαγοράς. Δεν θεωρείται πρόωρη εξαγορά κάθε καταβολή που πραγματοποιείται σε εργαζόμενο ο οποίος έχει θεμελιώσει συνταξιοδοτικό δικαίωμα ή έχει υπερβεί το 60ό έτος της ηλικίας του,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καθώς και κάθε καταβολή που γίνε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ται χωρίς τη βούληση του εργαζομένου, όπως σε περίπτωση απόλυσης του εργαζομένου ή πτώχευσης του εργοδότη,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στ</w:t>
      </w:r>
      <w:proofErr w:type="spellEnd"/>
      <w:r>
        <w:rPr>
          <w:sz w:val="28"/>
          <w:szCs w:val="28"/>
        </w:rPr>
        <w:t>) για την υπεραξία από μεταβίβαση ακίνητης περιουσίας που αποκτά φυσικό πρόσωπο δεκαπέντε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τοις εκατό (15%).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Οι φορείς γενικής κυβέρνησης κατά την προμήθεια κάθε είδους α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γαθών ή υπηρεσιών από νομικά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πρόσωπα, υποχρεούνται, κατά την κατα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βολή ή την έκδοση της σχετικής εντολής πληρωμής της αξίας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αυτών, να παρακρατούν φόρο εισοδήματος, ο οποίος υπολογίζεται στο καθαρό πο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σό της αξίας των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αγαθών ή υπηρεσιών με συντελεστή ως ακολούθως: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αα</w:t>
      </w:r>
      <w:proofErr w:type="spellEnd"/>
      <w:r>
        <w:rPr>
          <w:sz w:val="28"/>
          <w:szCs w:val="28"/>
        </w:rPr>
        <w:t>) ποσοστό ένα τοις εκατό (1%) για τα υγρά καύσιμα και τα προϊόντα καπνοβιομηχανίας,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ββ</w:t>
      </w:r>
      <w:proofErr w:type="spellEnd"/>
      <w:r>
        <w:rPr>
          <w:sz w:val="28"/>
          <w:szCs w:val="28"/>
        </w:rPr>
        <w:t>) ποσοστό τέσσερα τοις εκατό (4%) για τα λοιπά αγαθά και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γγ</w:t>
      </w:r>
      <w:proofErr w:type="spellEnd"/>
      <w:r>
        <w:rPr>
          <w:sz w:val="28"/>
          <w:szCs w:val="28"/>
        </w:rPr>
        <w:t>) ποσοστό οκτώ τοις εκατό (8%) για την παροχή υπηρεσιών.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Εξαιρούνται από την παρακράτηση φόρου οι υπόχρεοι του πρώτου ε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δαφίου: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αα</w:t>
      </w:r>
      <w:proofErr w:type="spellEnd"/>
      <w:r>
        <w:rPr>
          <w:sz w:val="28"/>
          <w:szCs w:val="28"/>
        </w:rPr>
        <w:t>) όταν προμηθεύονται αγαθά ή τους παρέχονται υπηρεσίες και δεν απαιτείται σύμβαση, εφόσον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η καθαρή αξία αυτών, κατά συναλλαγή, δεν υπερβαίνει το ποσό των εκατόν πενήντα (150) ευρώ,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ββ</w:t>
      </w:r>
      <w:proofErr w:type="spellEnd"/>
      <w:r>
        <w:rPr>
          <w:sz w:val="28"/>
          <w:szCs w:val="28"/>
        </w:rPr>
        <w:t>) όταν λαμβάνουν υπηρεσίες ή προμηθεύονται ηλεκτρικό ρεύμα, τη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λεφωνικές συνδιαλέξεις, τηλεγραφήματα, γραμματόσημα, φωταέριο, νε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ρό και εισιτήρια γενικά,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γγ</w:t>
      </w:r>
      <w:proofErr w:type="spellEnd"/>
      <w:r>
        <w:rPr>
          <w:sz w:val="28"/>
          <w:szCs w:val="28"/>
        </w:rPr>
        <w:t>) όπου προβλέπεται παρακράτηση ή προκαταβολή φόρου από άλλη διάταξη για το ίδιο έσοδο και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δδ</w:t>
      </w:r>
      <w:proofErr w:type="spellEnd"/>
      <w:r>
        <w:rPr>
          <w:sz w:val="28"/>
          <w:szCs w:val="28"/>
        </w:rPr>
        <w:t>) όταν προμηθεύονται αγαθά ή τους παρέχονται υπηρεσίες από τις πολεμικές βιομηχανίες ΕΑΒ,ΕΒΟ, ΠΥΡΚΑΛ και ΕΛΘΟ, καθώς και από το Κέντρο Επιχειρηματικής Πολιτιστικής Ανάπτυξης(Κ.Ε.Π.Α.) και την Αναπτυξιακή Ένωση Μακεδονίας (ΑΝ.Ε.Μ.).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Η παρακράτηση φόρου εξαντλεί τη φορολογική υποχρέωση της πα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ραγράφου…</w:t>
      </w:r>
    </w:p>
    <w:p w:rsidR="00F63B21" w:rsidRDefault="00F63B21" w:rsidP="00CC7E53">
      <w:pPr>
        <w:ind w:firstLine="284"/>
        <w:jc w:val="both"/>
        <w:rPr>
          <w:sz w:val="28"/>
          <w:szCs w:val="28"/>
        </w:rPr>
      </w:pPr>
    </w:p>
    <w:p w:rsidR="006D4748" w:rsidRDefault="006D4748" w:rsidP="00CC7E53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6D4748" w:rsidRDefault="006D4748" w:rsidP="00CC7E53">
      <w:pPr>
        <w:jc w:val="both"/>
        <w:rPr>
          <w:color w:val="000000"/>
          <w:sz w:val="28"/>
          <w:szCs w:val="28"/>
          <w:lang w:eastAsia="el-GR"/>
        </w:rPr>
      </w:pPr>
    </w:p>
    <w:p w:rsidR="00F63B21" w:rsidRDefault="00F63B21" w:rsidP="00CC7E53">
      <w:pPr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b/>
          <w:color w:val="000000"/>
          <w:sz w:val="28"/>
          <w:szCs w:val="28"/>
          <w:u w:val="single"/>
          <w:lang w:eastAsia="el-GR"/>
        </w:rPr>
      </w:pPr>
      <w:r>
        <w:rPr>
          <w:b/>
          <w:color w:val="000000"/>
          <w:sz w:val="28"/>
          <w:szCs w:val="28"/>
          <w:u w:val="single"/>
          <w:lang w:eastAsia="el-GR"/>
        </w:rPr>
        <w:t>Οι ΤΟΕΒ δεν παρακρατούν 20% για παροχή υπηρεσιών από άλ</w:t>
      </w:r>
      <w:r w:rsidR="00F63B21">
        <w:rPr>
          <w:b/>
          <w:color w:val="000000"/>
          <w:sz w:val="28"/>
          <w:szCs w:val="28"/>
          <w:u w:val="single"/>
          <w:lang w:eastAsia="el-GR"/>
        </w:rPr>
        <w:softHyphen/>
      </w:r>
      <w:r>
        <w:rPr>
          <w:b/>
          <w:color w:val="000000"/>
          <w:sz w:val="28"/>
          <w:szCs w:val="28"/>
          <w:u w:val="single"/>
          <w:lang w:eastAsia="el-GR"/>
        </w:rPr>
        <w:t>λους που μας πρόσφεραν (προς τον ΤΟΕΒ πρόσφεραν) υπηρεσίες: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Οι παρακάτω περιπτώσεις παρακράτησης Φόρου, δεν αφορούν τους ΤΟΕΒ, επειδή οι ΤΟΕΒ δεν ασκούν επιχειρηματική δραστηριότητα (βλέ</w:t>
      </w:r>
      <w:r w:rsidR="00F63B21">
        <w:rPr>
          <w:color w:val="000000"/>
          <w:sz w:val="28"/>
          <w:szCs w:val="28"/>
          <w:lang w:eastAsia="el-GR"/>
        </w:rPr>
        <w:softHyphen/>
      </w:r>
      <w:r>
        <w:rPr>
          <w:color w:val="000000"/>
          <w:sz w:val="28"/>
          <w:szCs w:val="28"/>
          <w:lang w:eastAsia="el-GR"/>
        </w:rPr>
        <w:t>πε άρθρο 61 του Ν. 4172/2013 (ΦΕΚ 167/Α΄/23-7-2013 «Υπόχρεοι σε παρακράτηση»).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 xml:space="preserve">Ο Φόρος 20% αναφέρεται στο άρθρο 64 «Συντελεστές παρακράτησης φόρου», παράγραφος 1, εδάφιο γ (βλέπε παρακάτω σχετικά). 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  <w:r>
        <w:rPr>
          <w:color w:val="000000"/>
          <w:sz w:val="28"/>
          <w:szCs w:val="28"/>
          <w:lang w:eastAsia="el-GR"/>
        </w:rPr>
        <w:t>Ας δούμε όμως τον σχετικό νόμο:</w:t>
      </w: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ind w:firstLine="284"/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ΚΕΦΑΛΑΙΟ Β΄</w:t>
      </w: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ΠΑΡΑΚΡΑΤΗΣΗ ΦΟΡΟΥ</w:t>
      </w:r>
    </w:p>
    <w:p w:rsidR="006D4748" w:rsidRDefault="006D4748" w:rsidP="00CC7E53">
      <w:pPr>
        <w:jc w:val="center"/>
        <w:rPr>
          <w:b/>
          <w:sz w:val="28"/>
          <w:szCs w:val="28"/>
        </w:rPr>
      </w:pP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Άρθρο 61</w:t>
      </w: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Υπόχρεοι σε παρακράτηση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Κάθε νομικό πρόσωπο ή νομική οντότητα ή φυσικό πρόσωπο που α</w:t>
      </w:r>
      <w:r w:rsidR="00F63B21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σκεί επιχειρηματική δραστηριότητα και έχει τη φορολογική κατοικία του στην Ελλάδα</w:t>
      </w:r>
      <w:r>
        <w:rPr>
          <w:sz w:val="28"/>
          <w:szCs w:val="28"/>
        </w:rPr>
        <w:t>, οι φορείς γενικής κυβέρνησης ή κάθε φορολογούμενος που δεν έχει τη φορολογική κατοικία του στην Ελλάδα, αλλά δραστηριοποιεί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ται μέσω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μόνιμης εγκατάστασης στην Ελλάδα, και προβαίνει σε πληρω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μές σύμφωνα με τα αναφερόμενα στο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άρθρο 62, καθώς και οι συμβολαι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 xml:space="preserve">ογράφοι για τις συναλλαγές της περίπτωσης </w:t>
      </w:r>
      <w:proofErr w:type="spellStart"/>
      <w:r>
        <w:rPr>
          <w:sz w:val="28"/>
          <w:szCs w:val="28"/>
        </w:rPr>
        <w:t>στ</w:t>
      </w:r>
      <w:proofErr w:type="spellEnd"/>
      <w:r>
        <w:rPr>
          <w:sz w:val="28"/>
          <w:szCs w:val="28"/>
        </w:rPr>
        <w:t>΄ του άρθρου 62 υποχρε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ούται σε παρακράτηση φόρου όπως ορίζεται στο άρθρο 64.</w:t>
      </w:r>
    </w:p>
    <w:p w:rsidR="006D4748" w:rsidRDefault="006D4748" w:rsidP="00CC7E53">
      <w:pPr>
        <w:jc w:val="both"/>
        <w:rPr>
          <w:color w:val="000000"/>
          <w:sz w:val="28"/>
          <w:szCs w:val="28"/>
          <w:lang w:eastAsia="el-GR"/>
        </w:rPr>
      </w:pPr>
    </w:p>
    <w:p w:rsidR="006D4748" w:rsidRDefault="006D4748" w:rsidP="00CC7E53"/>
    <w:p w:rsidR="006D4748" w:rsidRDefault="006D4748" w:rsidP="00CC7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Έτσι όμως: </w:t>
      </w:r>
    </w:p>
    <w:p w:rsidR="006D4748" w:rsidRDefault="006D4748" w:rsidP="00CC7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Οι ΤΟΕΒ δεν είναι νομικά πρόσωπα που ασκούν επιχειρηματική δραστηριότητα, άρα δεν εμπίπτουν στους υπόχρεους του άρθρου 61.</w:t>
      </w:r>
    </w:p>
    <w:p w:rsidR="006D4748" w:rsidRDefault="006D4748" w:rsidP="00CC7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Επίσης οι ΤΟΕΒ δεν είναι Φορείς Γενικής Κυβέρνησης, αφού δεν υπάγ</w:t>
      </w:r>
      <w:r w:rsidR="00F63B21">
        <w:rPr>
          <w:b/>
          <w:sz w:val="28"/>
          <w:szCs w:val="28"/>
        </w:rPr>
        <w:t>ονται άμεσα σε κάποιο υπουργείο</w:t>
      </w:r>
      <w:r>
        <w:rPr>
          <w:b/>
          <w:sz w:val="28"/>
          <w:szCs w:val="28"/>
        </w:rPr>
        <w:t xml:space="preserve"> </w:t>
      </w:r>
      <w:r w:rsidR="00F63B21" w:rsidRPr="00F63B2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δεν είναι υπάλληλος Υπουρ</w:t>
      </w:r>
      <w:r w:rsidR="00F63B21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γείου ο υπάλληλος του ΤΟΕΒ</w:t>
      </w:r>
      <w:r w:rsidR="00F63B21" w:rsidRPr="00F63B2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6D4748" w:rsidRDefault="006D4748" w:rsidP="00CC7E53">
      <w:pPr>
        <w:jc w:val="both"/>
      </w:pPr>
    </w:p>
    <w:p w:rsidR="006D4748" w:rsidRDefault="006D4748" w:rsidP="00CC7E53"/>
    <w:p w:rsidR="006D4748" w:rsidRDefault="006D4748" w:rsidP="00CC7E53"/>
    <w:p w:rsidR="006D4748" w:rsidRDefault="006D4748" w:rsidP="00CC7E53"/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Άρθρο 62</w:t>
      </w:r>
    </w:p>
    <w:p w:rsidR="006D4748" w:rsidRDefault="006D4748" w:rsidP="00C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Πληρωμές υποκείμενες σε παρακράτηση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Οι ακόλουθες πληρωμές υπόκειται σε παρακράτηση φόρου: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α) μερίσματα,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β) τόκοι,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γ) δικαιώματα (</w:t>
      </w:r>
      <w:proofErr w:type="spellStart"/>
      <w:r>
        <w:rPr>
          <w:sz w:val="28"/>
          <w:szCs w:val="28"/>
        </w:rPr>
        <w:t>royalties</w:t>
      </w:r>
      <w:proofErr w:type="spellEnd"/>
      <w:r>
        <w:rPr>
          <w:sz w:val="28"/>
          <w:szCs w:val="28"/>
        </w:rPr>
        <w:t>),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δ) αμοιβές για τεχνικές υπηρεσίες, αμοιβές διοίκησης, αμοιβές για συμβουλευτικές υπηρεσίες και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άλλες αμοιβές για παρόμοιες υπηρεσίες, ανεξαρτήτως εάν έχουν παρασχεθεί στην Ελλάδα, όταν ο λήπτης της α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μοιβής είναι φυσικό πρόσωπο,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ε) το ασφάλισμα που καταβάλλεται εφάπαξ ή με τη μορφή περιοδικά καταβαλλόμενης παροχής στο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πλαίσιο ομαδικών ασφαλιστηρίων συντα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ξιοδοτικών συμβολαίων.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στ</w:t>
      </w:r>
      <w:proofErr w:type="spellEnd"/>
      <w:r>
        <w:rPr>
          <w:sz w:val="28"/>
          <w:szCs w:val="28"/>
        </w:rPr>
        <w:t>) η υπεραξία που αποκτά φυσικό πρόσωπο από μεταβίβαση ακίνη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της περιουσίας σύμφωνα με το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άρθρο 41.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2. Τα νομικά πρόσωπα και οι νομικές οντότητες που έχουν τη φορολο</w:t>
      </w:r>
      <w:r w:rsidR="00F63B21">
        <w:rPr>
          <w:sz w:val="28"/>
          <w:szCs w:val="28"/>
          <w:highlight w:val="yellow"/>
        </w:rPr>
        <w:softHyphen/>
      </w:r>
      <w:r>
        <w:rPr>
          <w:sz w:val="28"/>
          <w:szCs w:val="28"/>
          <w:highlight w:val="yellow"/>
        </w:rPr>
        <w:t>γική κατοικία τους στην Ελλάδα και λαμβάνουν αμοιβές για τις υπηρεσί</w:t>
      </w:r>
      <w:r w:rsidR="00F63B21">
        <w:rPr>
          <w:sz w:val="28"/>
          <w:szCs w:val="28"/>
          <w:highlight w:val="yellow"/>
        </w:rPr>
        <w:softHyphen/>
      </w:r>
      <w:r>
        <w:rPr>
          <w:sz w:val="28"/>
          <w:szCs w:val="28"/>
          <w:highlight w:val="yellow"/>
        </w:rPr>
        <w:t>ες</w:t>
      </w:r>
      <w:r>
        <w:rPr>
          <w:sz w:val="28"/>
          <w:szCs w:val="28"/>
        </w:rPr>
        <w:t xml:space="preserve"> που αναφέρονται στην περίπτωση δ΄ της παραγράφου 1</w:t>
      </w:r>
      <w:r w:rsidRPr="00C6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δεν υπόκεινται σε παρακράτηση φόρου, </w:t>
      </w:r>
      <w:r>
        <w:rPr>
          <w:sz w:val="28"/>
          <w:szCs w:val="28"/>
          <w:u w:val="single"/>
        </w:rPr>
        <w:t>με την επιφύλαξη της παραγράφου 2 του άρ</w:t>
      </w:r>
      <w:r w:rsidR="00F63B21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θρου 64</w:t>
      </w:r>
      <w:r>
        <w:rPr>
          <w:sz w:val="28"/>
          <w:szCs w:val="28"/>
        </w:rPr>
        <w:t>.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Κάθε νομικό πρόσωπο ή νομική οντότητα που δεν έχει τη φορολο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γική κατοικία του στην Ελλάδα και λαμβάνει αμοιβές για τεχνικές υπη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ρεσίες, αμοιβές διοίκησης, αμοιβές για συμβουλευτικές υπηρεσίες ή και αμοιβές για παρόμοιες υπηρεσίες υπόκειται σε παρακράτηση φόρου. Στην περίπτωση που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το ως άνω νομικό πρόσωπο ή νομική οντότητα επι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λέξει να φορολογηθεί ως εάν το εν λόγω εισόδημα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>να είχε αποκτηθεί κα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τά την άσκηση επιχειρηματικής δραστηριότητας μέσω μόνιμης εγκατά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στασης</w:t>
      </w:r>
      <w:r w:rsidR="00F63B21" w:rsidRPr="00F63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στην Ελλάδα, ο </w:t>
      </w:r>
      <w:proofErr w:type="spellStart"/>
      <w:r>
        <w:rPr>
          <w:sz w:val="28"/>
          <w:szCs w:val="28"/>
        </w:rPr>
        <w:t>παρακρατηθείς</w:t>
      </w:r>
      <w:proofErr w:type="spellEnd"/>
      <w:r>
        <w:rPr>
          <w:sz w:val="28"/>
          <w:szCs w:val="28"/>
        </w:rPr>
        <w:t xml:space="preserve"> φόρος πιστώνεται έναντι του ο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φειλόμενου φόρου εισοδήματος νομικών προσώπων και νομικών οντοτή</w:t>
      </w:r>
      <w:r w:rsidR="00F63B21">
        <w:rPr>
          <w:sz w:val="28"/>
          <w:szCs w:val="28"/>
        </w:rPr>
        <w:softHyphen/>
      </w:r>
      <w:r>
        <w:rPr>
          <w:sz w:val="28"/>
          <w:szCs w:val="28"/>
        </w:rPr>
        <w:t>των.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</w:p>
    <w:p w:rsidR="006D4748" w:rsidRDefault="006D4748" w:rsidP="00CC7E53">
      <w:pPr>
        <w:ind w:firstLine="284"/>
        <w:jc w:val="both"/>
        <w:rPr>
          <w:sz w:val="28"/>
          <w:szCs w:val="28"/>
        </w:rPr>
      </w:pPr>
    </w:p>
    <w:p w:rsidR="00F63B21" w:rsidRDefault="00F63B21" w:rsidP="00F63B21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6D4748" w:rsidRDefault="006D4748" w:rsidP="00CC7E53">
      <w:pPr>
        <w:ind w:firstLine="284"/>
        <w:jc w:val="both"/>
        <w:rPr>
          <w:sz w:val="28"/>
          <w:szCs w:val="28"/>
        </w:rPr>
      </w:pPr>
    </w:p>
    <w:p w:rsidR="00EE376A" w:rsidRPr="00EE376A" w:rsidRDefault="006D4748" w:rsidP="00EE376A">
      <w:pPr>
        <w:ind w:firstLine="284"/>
        <w:jc w:val="both"/>
      </w:pPr>
      <w:r w:rsidRPr="00C631E0">
        <w:t xml:space="preserve">  </w:t>
      </w:r>
    </w:p>
    <w:p w:rsidR="00EE376A" w:rsidRPr="00EE376A" w:rsidRDefault="00EE376A" w:rsidP="00EE376A">
      <w:pPr>
        <w:ind w:firstLine="284"/>
        <w:jc w:val="center"/>
        <w:rPr>
          <w:u w:val="single"/>
        </w:rPr>
      </w:pPr>
      <w:r w:rsidRPr="00EE376A">
        <w:rPr>
          <w:u w:val="single"/>
        </w:rPr>
        <w:t>Οικονομικές ορολογίες του άρθρου 61</w:t>
      </w:r>
    </w:p>
    <w:p w:rsidR="00EE376A" w:rsidRPr="00EE376A" w:rsidRDefault="00EE376A" w:rsidP="00EE376A">
      <w:pPr>
        <w:ind w:firstLine="284"/>
        <w:jc w:val="center"/>
        <w:rPr>
          <w:u w:val="single"/>
        </w:rPr>
      </w:pPr>
      <w:r w:rsidRPr="00EE376A">
        <w:rPr>
          <w:u w:val="single"/>
        </w:rPr>
        <w:t>του Ν. 4172/2013 [ΦΕΚ 167 Α΄, στις 23-7-2013]</w:t>
      </w:r>
    </w:p>
    <w:p w:rsidR="00EE376A" w:rsidRPr="00EE376A" w:rsidRDefault="00EE376A" w:rsidP="00EE376A">
      <w:pPr>
        <w:ind w:firstLine="284"/>
        <w:jc w:val="center"/>
        <w:rPr>
          <w:u w:val="single"/>
        </w:rPr>
      </w:pPr>
    </w:p>
    <w:p w:rsidR="00EE376A" w:rsidRPr="00EE376A" w:rsidRDefault="00EE376A" w:rsidP="00EE376A">
      <w:pPr>
        <w:ind w:firstLine="284"/>
        <w:jc w:val="both"/>
      </w:pPr>
      <w:r w:rsidRPr="00EE376A">
        <w:t>γ) «</w:t>
      </w:r>
      <w:r w:rsidRPr="00EE376A">
        <w:rPr>
          <w:b/>
        </w:rPr>
        <w:t>νομικό πρόσωπο</w:t>
      </w:r>
      <w:r w:rsidRPr="00EE376A">
        <w:t>»: κάθε επιχείρηση ή εταιρία με νομική προσωπικότητα ή ένωση επιχειρήσεων ή εταιριών με νομική προσωπικότητα.</w:t>
      </w:r>
    </w:p>
    <w:p w:rsidR="00EE376A" w:rsidRPr="00EE376A" w:rsidRDefault="00EE376A" w:rsidP="00EE376A">
      <w:pPr>
        <w:ind w:firstLine="284"/>
        <w:jc w:val="both"/>
      </w:pPr>
      <w:r w:rsidRPr="00EE376A">
        <w:t>δ) «</w:t>
      </w:r>
      <w:r w:rsidRPr="00EE376A">
        <w:rPr>
          <w:b/>
        </w:rPr>
        <w:t>νομική οντότητα</w:t>
      </w:r>
      <w:r w:rsidRPr="00EE376A">
        <w:t xml:space="preserve">»: κάθε μόρφωμα εταιρικής ή μη οργάνωσης ανεξαρτήτως νομικής προσωπικότητας και κερδοσκοπικού ή μη χαρακτήρα που δεν είναι φυσικό ή νομικό πρόσωπο, όπως ιδίως συνεταιρισμός, οργανισμός, </w:t>
      </w:r>
      <w:proofErr w:type="spellStart"/>
      <w:r w:rsidRPr="00EE376A">
        <w:t>υπεράκτια</w:t>
      </w:r>
      <w:proofErr w:type="spellEnd"/>
      <w:r w:rsidRPr="00EE376A">
        <w:t xml:space="preserve"> ή εξωχώρια εταιρία, κάθε μορφής εταιρία ιδιωτικών επενδύσεων, ….κάθε μορφής κοινή επιχεί</w:t>
      </w:r>
      <w:r w:rsidRPr="00EE376A">
        <w:softHyphen/>
        <w:t>ρηση…</w:t>
      </w:r>
    </w:p>
    <w:p w:rsidR="00EE376A" w:rsidRPr="00EE376A" w:rsidRDefault="00EE376A" w:rsidP="00EE376A">
      <w:pPr>
        <w:jc w:val="center"/>
        <w:rPr>
          <w:i/>
        </w:rPr>
      </w:pPr>
      <w:r w:rsidRPr="00EE376A">
        <w:rPr>
          <w:i/>
        </w:rPr>
        <w:t xml:space="preserve">(άρθρο 2 «Ορισμοί», </w:t>
      </w:r>
      <w:proofErr w:type="spellStart"/>
      <w:r w:rsidRPr="00EE376A">
        <w:rPr>
          <w:i/>
        </w:rPr>
        <w:t>παράγρ</w:t>
      </w:r>
      <w:proofErr w:type="spellEnd"/>
      <w:r w:rsidRPr="00EE376A">
        <w:rPr>
          <w:i/>
        </w:rPr>
        <w:t>. γ και δ, του ίδιου παραπάνω νόμου)</w:t>
      </w:r>
    </w:p>
    <w:p w:rsidR="006D4748" w:rsidRPr="00C631E0" w:rsidRDefault="006D4748"/>
    <w:sectPr w:rsidR="006D4748" w:rsidRPr="00C631E0" w:rsidSect="00F63B21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77"/>
    <w:rsid w:val="00213882"/>
    <w:rsid w:val="002337A0"/>
    <w:rsid w:val="00633D77"/>
    <w:rsid w:val="006D4748"/>
    <w:rsid w:val="007F5267"/>
    <w:rsid w:val="008D3CF2"/>
    <w:rsid w:val="00C631E0"/>
    <w:rsid w:val="00CC6637"/>
    <w:rsid w:val="00CC7E53"/>
    <w:rsid w:val="00E13E04"/>
    <w:rsid w:val="00EC0CFC"/>
    <w:rsid w:val="00EE376A"/>
    <w:rsid w:val="00F05FCA"/>
    <w:rsid w:val="00F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06F35B-618E-496F-995D-2E4A7C42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53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2015-08-27T03:43:00Z</dcterms:created>
  <dcterms:modified xsi:type="dcterms:W3CDTF">2015-08-27T03:43:00Z</dcterms:modified>
</cp:coreProperties>
</file>