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1"/>
        <w:gridCol w:w="3295"/>
      </w:tblGrid>
      <w:tr w:rsidR="004313E7" w:rsidRPr="004313E7" w:rsidTr="004313E7">
        <w:tc>
          <w:tcPr>
            <w:tcW w:w="5148" w:type="dxa"/>
            <w:hideMark/>
          </w:tcPr>
          <w:p w:rsidR="004313E7" w:rsidRPr="004313E7" w:rsidRDefault="004313E7" w:rsidP="004313E7">
            <w:pPr>
              <w:rPr>
                <w:rFonts w:eastAsia="Calibri"/>
                <w:sz w:val="26"/>
                <w:szCs w:val="26"/>
                <w:lang w:eastAsia="el-GR"/>
              </w:rPr>
            </w:pPr>
            <w:r w:rsidRPr="004313E7">
              <w:rPr>
                <w:rFonts w:eastAsia="Calibri"/>
                <w:sz w:val="26"/>
                <w:szCs w:val="26"/>
                <w:lang w:eastAsia="el-GR"/>
              </w:rPr>
              <w:t>ΕΛΛΗΝΙΚΗ ΔΗΜΟΚΡΑΤΙΑ</w:t>
            </w:r>
          </w:p>
        </w:tc>
        <w:tc>
          <w:tcPr>
            <w:tcW w:w="3374" w:type="dxa"/>
          </w:tcPr>
          <w:p w:rsidR="004313E7" w:rsidRPr="004313E7" w:rsidRDefault="004313E7" w:rsidP="004313E7">
            <w:pPr>
              <w:jc w:val="center"/>
              <w:rPr>
                <w:rFonts w:eastAsia="Calibri"/>
                <w:sz w:val="26"/>
                <w:szCs w:val="26"/>
                <w:lang w:eastAsia="el-GR"/>
              </w:rPr>
            </w:pPr>
          </w:p>
        </w:tc>
      </w:tr>
      <w:tr w:rsidR="004313E7" w:rsidRPr="004313E7" w:rsidTr="004313E7">
        <w:tc>
          <w:tcPr>
            <w:tcW w:w="5148" w:type="dxa"/>
            <w:hideMark/>
          </w:tcPr>
          <w:p w:rsidR="004313E7" w:rsidRPr="004313E7" w:rsidRDefault="004313E7" w:rsidP="004313E7">
            <w:pPr>
              <w:jc w:val="both"/>
              <w:rPr>
                <w:rFonts w:eastAsia="Calibri"/>
                <w:sz w:val="26"/>
                <w:szCs w:val="26"/>
                <w:lang w:eastAsia="el-GR"/>
              </w:rPr>
            </w:pPr>
            <w:r w:rsidRPr="004313E7">
              <w:rPr>
                <w:rFonts w:eastAsia="Calibri"/>
                <w:sz w:val="26"/>
                <w:szCs w:val="26"/>
                <w:lang w:eastAsia="el-GR"/>
              </w:rPr>
              <w:t>ΤΟΕΒ ΜΠΟΪΔΑ-ΜΑΥΡΗΣ</w:t>
            </w:r>
          </w:p>
        </w:tc>
        <w:tc>
          <w:tcPr>
            <w:tcW w:w="3374" w:type="dxa"/>
          </w:tcPr>
          <w:p w:rsidR="004313E7" w:rsidRPr="004313E7" w:rsidRDefault="004313E7" w:rsidP="004313E7">
            <w:pPr>
              <w:jc w:val="center"/>
              <w:rPr>
                <w:rFonts w:eastAsia="Calibri"/>
                <w:sz w:val="26"/>
                <w:szCs w:val="26"/>
                <w:lang w:eastAsia="el-GR"/>
              </w:rPr>
            </w:pPr>
          </w:p>
        </w:tc>
      </w:tr>
      <w:tr w:rsidR="004313E7" w:rsidRPr="004313E7" w:rsidTr="004313E7">
        <w:tc>
          <w:tcPr>
            <w:tcW w:w="5148" w:type="dxa"/>
            <w:hideMark/>
          </w:tcPr>
          <w:p w:rsidR="004313E7" w:rsidRPr="004313E7" w:rsidRDefault="004313E7" w:rsidP="004313E7">
            <w:pPr>
              <w:rPr>
                <w:rFonts w:eastAsia="Calibri"/>
                <w:sz w:val="26"/>
                <w:szCs w:val="26"/>
                <w:u w:val="single"/>
                <w:lang w:eastAsia="el-GR"/>
              </w:rPr>
            </w:pPr>
            <w:r w:rsidRPr="004313E7">
              <w:rPr>
                <w:rFonts w:eastAsia="Calibri"/>
                <w:sz w:val="26"/>
                <w:szCs w:val="26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</w:tcPr>
          <w:p w:rsidR="004313E7" w:rsidRPr="004313E7" w:rsidRDefault="004313E7" w:rsidP="004313E7">
            <w:pPr>
              <w:jc w:val="center"/>
              <w:rPr>
                <w:rFonts w:eastAsia="Calibri"/>
                <w:sz w:val="26"/>
                <w:szCs w:val="26"/>
                <w:lang w:eastAsia="el-GR"/>
              </w:rPr>
            </w:pPr>
          </w:p>
        </w:tc>
      </w:tr>
      <w:tr w:rsidR="004313E7" w:rsidRPr="004313E7" w:rsidTr="004313E7">
        <w:tc>
          <w:tcPr>
            <w:tcW w:w="5148" w:type="dxa"/>
            <w:hideMark/>
          </w:tcPr>
          <w:p w:rsidR="004313E7" w:rsidRPr="004313E7" w:rsidRDefault="004313E7" w:rsidP="004313E7">
            <w:pPr>
              <w:rPr>
                <w:rFonts w:eastAsia="Calibri"/>
                <w:sz w:val="26"/>
                <w:szCs w:val="26"/>
                <w:lang w:eastAsia="el-GR"/>
              </w:rPr>
            </w:pPr>
            <w:proofErr w:type="spellStart"/>
            <w:r w:rsidRPr="004313E7">
              <w:rPr>
                <w:rFonts w:eastAsia="Calibri"/>
                <w:sz w:val="26"/>
                <w:szCs w:val="26"/>
                <w:lang w:eastAsia="el-GR"/>
              </w:rPr>
              <w:t>Ταχ</w:t>
            </w:r>
            <w:proofErr w:type="spellEnd"/>
            <w:r w:rsidRPr="004313E7">
              <w:rPr>
                <w:rFonts w:eastAsia="Calibri"/>
                <w:sz w:val="26"/>
                <w:szCs w:val="26"/>
                <w:lang w:eastAsia="el-GR"/>
              </w:rPr>
              <w:t xml:space="preserve">. </w:t>
            </w:r>
            <w:proofErr w:type="spellStart"/>
            <w:r w:rsidRPr="004313E7">
              <w:rPr>
                <w:rFonts w:eastAsia="Calibri"/>
                <w:sz w:val="26"/>
                <w:szCs w:val="26"/>
                <w:lang w:eastAsia="el-GR"/>
              </w:rPr>
              <w:t>Κώδ</w:t>
            </w:r>
            <w:proofErr w:type="spellEnd"/>
            <w:r w:rsidRPr="004313E7">
              <w:rPr>
                <w:rFonts w:eastAsia="Calibri"/>
                <w:sz w:val="26"/>
                <w:szCs w:val="26"/>
                <w:lang w:eastAsia="el-GR"/>
              </w:rPr>
              <w:t>..: 48300 – Θεσπρωτικό</w:t>
            </w:r>
          </w:p>
        </w:tc>
        <w:tc>
          <w:tcPr>
            <w:tcW w:w="3374" w:type="dxa"/>
            <w:hideMark/>
          </w:tcPr>
          <w:p w:rsidR="004313E7" w:rsidRPr="004313E7" w:rsidRDefault="004313E7" w:rsidP="004313E7">
            <w:pPr>
              <w:jc w:val="center"/>
              <w:rPr>
                <w:rFonts w:eastAsia="Calibri"/>
                <w:sz w:val="26"/>
                <w:szCs w:val="26"/>
                <w:lang w:eastAsia="el-GR"/>
              </w:rPr>
            </w:pPr>
            <w:r w:rsidRPr="004313E7">
              <w:rPr>
                <w:rFonts w:eastAsia="Calibri"/>
                <w:sz w:val="26"/>
                <w:szCs w:val="26"/>
                <w:lang w:eastAsia="el-GR"/>
              </w:rPr>
              <w:t xml:space="preserve">Θεσπρωτικό  </w:t>
            </w:r>
            <w:r>
              <w:rPr>
                <w:rFonts w:eastAsia="Calibri"/>
                <w:sz w:val="26"/>
                <w:szCs w:val="26"/>
                <w:lang w:val="en-US" w:eastAsia="el-GR"/>
              </w:rPr>
              <w:t>31</w:t>
            </w:r>
            <w:r w:rsidRPr="004313E7">
              <w:rPr>
                <w:rFonts w:eastAsia="Calibri"/>
                <w:sz w:val="26"/>
                <w:szCs w:val="26"/>
                <w:lang w:eastAsia="el-GR"/>
              </w:rPr>
              <w:t>-</w:t>
            </w:r>
            <w:r>
              <w:rPr>
                <w:rFonts w:eastAsia="Calibri"/>
                <w:sz w:val="26"/>
                <w:szCs w:val="26"/>
                <w:lang w:val="en-US" w:eastAsia="el-GR"/>
              </w:rPr>
              <w:t>0</w:t>
            </w:r>
            <w:r w:rsidRPr="004313E7">
              <w:rPr>
                <w:rFonts w:eastAsia="Calibri"/>
                <w:sz w:val="26"/>
                <w:szCs w:val="26"/>
                <w:lang w:val="en-US" w:eastAsia="el-GR"/>
              </w:rPr>
              <w:t>1</w:t>
            </w:r>
            <w:r w:rsidRPr="004313E7">
              <w:rPr>
                <w:rFonts w:eastAsia="Calibri"/>
                <w:sz w:val="26"/>
                <w:szCs w:val="26"/>
                <w:lang w:eastAsia="el-GR"/>
              </w:rPr>
              <w:t>-20</w:t>
            </w:r>
            <w:r w:rsidRPr="004313E7">
              <w:rPr>
                <w:rFonts w:eastAsia="Calibri"/>
                <w:sz w:val="26"/>
                <w:szCs w:val="26"/>
                <w:lang w:val="en-US" w:eastAsia="el-GR"/>
              </w:rPr>
              <w:t>1</w:t>
            </w:r>
            <w:r>
              <w:rPr>
                <w:rFonts w:eastAsia="Calibri"/>
                <w:sz w:val="26"/>
                <w:szCs w:val="26"/>
                <w:lang w:val="en-US" w:eastAsia="el-GR"/>
              </w:rPr>
              <w:t>7</w:t>
            </w:r>
          </w:p>
        </w:tc>
      </w:tr>
      <w:tr w:rsidR="004313E7" w:rsidRPr="004313E7" w:rsidTr="004313E7">
        <w:tc>
          <w:tcPr>
            <w:tcW w:w="5148" w:type="dxa"/>
            <w:hideMark/>
          </w:tcPr>
          <w:p w:rsidR="004313E7" w:rsidRPr="004313E7" w:rsidRDefault="004313E7" w:rsidP="004313E7">
            <w:pPr>
              <w:rPr>
                <w:rFonts w:eastAsia="Calibri"/>
                <w:sz w:val="26"/>
                <w:szCs w:val="26"/>
                <w:lang w:eastAsia="el-GR"/>
              </w:rPr>
            </w:pPr>
            <w:proofErr w:type="spellStart"/>
            <w:r w:rsidRPr="004313E7">
              <w:rPr>
                <w:rFonts w:eastAsia="Calibri"/>
                <w:sz w:val="26"/>
                <w:szCs w:val="26"/>
                <w:lang w:eastAsia="el-GR"/>
              </w:rPr>
              <w:t>Τηλέφ</w:t>
            </w:r>
            <w:proofErr w:type="spellEnd"/>
            <w:r w:rsidRPr="004313E7">
              <w:rPr>
                <w:rFonts w:eastAsia="Calibri"/>
                <w:sz w:val="26"/>
                <w:szCs w:val="26"/>
                <w:lang w:eastAsia="el-GR"/>
              </w:rPr>
              <w:t>.: 26830-31.419</w:t>
            </w:r>
          </w:p>
        </w:tc>
        <w:tc>
          <w:tcPr>
            <w:tcW w:w="3374" w:type="dxa"/>
            <w:hideMark/>
          </w:tcPr>
          <w:p w:rsidR="004313E7" w:rsidRPr="004313E7" w:rsidRDefault="004313E7" w:rsidP="004313E7">
            <w:pPr>
              <w:jc w:val="center"/>
              <w:rPr>
                <w:rFonts w:eastAsia="Calibri"/>
                <w:sz w:val="26"/>
                <w:szCs w:val="26"/>
                <w:lang w:val="en-US" w:eastAsia="el-GR"/>
              </w:rPr>
            </w:pPr>
            <w:proofErr w:type="spellStart"/>
            <w:r w:rsidRPr="004313E7">
              <w:rPr>
                <w:rFonts w:eastAsia="Calibri"/>
                <w:sz w:val="26"/>
                <w:szCs w:val="26"/>
                <w:lang w:eastAsia="el-GR"/>
              </w:rPr>
              <w:t>Αρ</w:t>
            </w:r>
            <w:proofErr w:type="spellEnd"/>
            <w:r w:rsidRPr="004313E7">
              <w:rPr>
                <w:rFonts w:eastAsia="Calibri"/>
                <w:sz w:val="26"/>
                <w:szCs w:val="26"/>
                <w:lang w:eastAsia="el-GR"/>
              </w:rPr>
              <w:t xml:space="preserve">. </w:t>
            </w:r>
            <w:proofErr w:type="spellStart"/>
            <w:r w:rsidRPr="004313E7">
              <w:rPr>
                <w:rFonts w:eastAsia="Calibri"/>
                <w:sz w:val="26"/>
                <w:szCs w:val="26"/>
                <w:lang w:eastAsia="el-GR"/>
              </w:rPr>
              <w:t>Πρωτ</w:t>
            </w:r>
            <w:proofErr w:type="spellEnd"/>
            <w:r w:rsidRPr="004313E7">
              <w:rPr>
                <w:rFonts w:eastAsia="Calibri"/>
                <w:sz w:val="26"/>
                <w:szCs w:val="26"/>
                <w:lang w:eastAsia="el-GR"/>
              </w:rPr>
              <w:t xml:space="preserve">.: </w:t>
            </w:r>
            <w:r>
              <w:rPr>
                <w:rFonts w:eastAsia="Calibri"/>
                <w:sz w:val="26"/>
                <w:szCs w:val="26"/>
                <w:lang w:eastAsia="el-GR"/>
              </w:rPr>
              <w:t>14</w:t>
            </w:r>
          </w:p>
        </w:tc>
      </w:tr>
      <w:tr w:rsidR="004313E7" w:rsidRPr="004313E7" w:rsidTr="004313E7">
        <w:tc>
          <w:tcPr>
            <w:tcW w:w="5148" w:type="dxa"/>
          </w:tcPr>
          <w:p w:rsidR="004313E7" w:rsidRPr="004313E7" w:rsidRDefault="004313E7" w:rsidP="004313E7">
            <w:pPr>
              <w:rPr>
                <w:sz w:val="26"/>
                <w:szCs w:val="26"/>
                <w:lang w:eastAsia="el-GR"/>
              </w:rPr>
            </w:pPr>
          </w:p>
        </w:tc>
        <w:tc>
          <w:tcPr>
            <w:tcW w:w="3374" w:type="dxa"/>
          </w:tcPr>
          <w:p w:rsidR="004313E7" w:rsidRPr="004313E7" w:rsidRDefault="004313E7" w:rsidP="004313E7">
            <w:pPr>
              <w:rPr>
                <w:sz w:val="26"/>
                <w:szCs w:val="26"/>
                <w:lang w:eastAsia="el-GR"/>
              </w:rPr>
            </w:pPr>
          </w:p>
        </w:tc>
      </w:tr>
    </w:tbl>
    <w:p w:rsidR="004313E7" w:rsidRPr="004313E7" w:rsidRDefault="004313E7" w:rsidP="004313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4313E7" w:rsidRPr="004313E7" w:rsidRDefault="004313E7" w:rsidP="0043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4313E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Β  Ε  Β  Α  Ι  Ω  Σ  Η</w:t>
      </w:r>
    </w:p>
    <w:p w:rsidR="004313E7" w:rsidRPr="004313E7" w:rsidRDefault="004313E7" w:rsidP="004313E7">
      <w:pPr>
        <w:spacing w:after="0" w:line="240" w:lineRule="auto"/>
        <w:ind w:left="1440" w:firstLine="340"/>
        <w:jc w:val="center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4313E7" w:rsidRPr="004313E7" w:rsidRDefault="004313E7" w:rsidP="004313E7">
      <w:pPr>
        <w:spacing w:after="0" w:line="240" w:lineRule="auto"/>
        <w:ind w:left="1440" w:firstLine="340"/>
        <w:jc w:val="center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4313E7" w:rsidRPr="004313E7" w:rsidRDefault="004313E7" w:rsidP="004313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Βεβαιώνουμε ότι ο Οργανισμός μας μπορεί να εξασφαλίσει νερό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για την άρ</w:t>
      </w:r>
      <w:r w:rsidR="00CC4B04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δευση του υπ’ αριθμ. 2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81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τεμαχίου αγροκτήματος Κρανέας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ιδιοκτησίας κ.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Πα</w:t>
      </w:r>
      <w:r w:rsidR="00CC4B04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νταζή Κων/νου του Ιωάννη, κατοίκου Κρανέας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, που βρί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>σκε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>ται στον αναδασμό:</w:t>
      </w:r>
    </w:p>
    <w:p w:rsidR="004313E7" w:rsidRPr="004313E7" w:rsidRDefault="004313E7" w:rsidP="004313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Όταν η άρδευση γίνεται μέσα στην αρδευτική περίοδο που ορίζει κάθε φορά ο Οργανισμός μας (συνήθως είναι από 15/5 μέχρι 15/9),</w:t>
      </w:r>
    </w:p>
    <w:p w:rsidR="004313E7" w:rsidRPr="004313E7" w:rsidRDefault="004313E7" w:rsidP="004313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Όταν γίνεται μέσα στο Ωράριο λειτουργίας των αντλιοστασίων του,</w:t>
      </w:r>
    </w:p>
    <w:p w:rsidR="004313E7" w:rsidRPr="004313E7" w:rsidRDefault="004313E7" w:rsidP="004313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Αφού ο χρήστης-καλλιεργητής εξοφλήσει προς τον Οργανισμό μας τις ο</w:t>
      </w:r>
      <w:r w:rsidR="00CC4B04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φειλές των τελών που του αναλογούν.</w:t>
      </w:r>
    </w:p>
    <w:p w:rsidR="004313E7" w:rsidRPr="004313E7" w:rsidRDefault="004313E7" w:rsidP="004313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Πριν την έναρξη της αρδευτικής περιόδου ή μετά τη λήξη της ο Οργα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>νισμός μας δεν μπορεί να εξασφαλίσει νερό και δεν αναλαμβάνει καμιά ευθύνη για την άρδευση κανενός.</w:t>
      </w:r>
    </w:p>
    <w:p w:rsidR="004313E7" w:rsidRPr="004313E7" w:rsidRDefault="004313E7" w:rsidP="004313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Για τον Οργανισμό μας έχει εγκριθεί και χορηγηθεί η Αριθμ. </w:t>
      </w:r>
      <w:proofErr w:type="spellStart"/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Πρωτ</w:t>
      </w:r>
      <w:proofErr w:type="spellEnd"/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: 7502/16-1-2017 Άδεια Χρήσης Ύδατος, από την Διεύθυνση Υδάτων της Απο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>κεντρωμέ</w:t>
      </w:r>
      <w:r w:rsidR="00CC4B04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νης Διοίκησης Ηπείρου-Δυτικής Μακεδονίας, βάσει της οποίας μπο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>ρεί να χρη</w:t>
      </w:r>
      <w:r w:rsidR="00CC4B04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σιμοποιεί το νερό για αγροτική χρήση και την άρδευση όλων των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κτημάτων και των 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καλλιερ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 xml:space="preserve">γειών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που βρίσκονται 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στην περίμετρο του εγγειοβελτιωτικού μας έργου.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</w:p>
    <w:p w:rsidR="004313E7" w:rsidRPr="004313E7" w:rsidRDefault="004313E7" w:rsidP="004313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Ο Οργανισμός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μας,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με βάση τα παραπάνω, επιτρέπει στ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ο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ν κ.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Πανταζή Κων/νο του Ιωάννη, κάτοικο Κρανέας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, να χρησιμο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 xml:space="preserve">ποιήσει το νερό για άρδευση του υπ’ αριθμ.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281 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τεμαχίου αγροκτήματος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Κρανέας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στην θέση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Βαρκά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»,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Τοπικής Κοι</w:t>
      </w:r>
      <w:r w:rsidR="00CC4B04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νότητας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Κρανέας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, Δήμου Ζηρού, καταβάλ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>λοντας πάντα το αντίτιμο των τελών του παραπάνω χωραφιού του, προ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>κειμένου να αρδεύει τις μέρες και ώ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>ρες που αδυνατεί ο Οργανισμός μας λόγω μη λειτουργίας του εγγειοβελτιωτι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>κού μας έρ</w:t>
      </w:r>
      <w:r w:rsidR="00CC4B04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γου την αρδευτική πε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>ρίοδο αφενός, αλλά και το διάστημα πριν και μετά την αρδευτική περί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softHyphen/>
        <w:t xml:space="preserve">οδο μη λειτουργίας του αφετέρου. </w:t>
      </w:r>
    </w:p>
    <w:p w:rsidR="004313E7" w:rsidRPr="004313E7" w:rsidRDefault="004313E7" w:rsidP="004313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Σε κάθε περίπτωση ισχύουν οι διατάξεις του άρθρου </w:t>
      </w: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t>38 του Ν. 3881/58 κα</w:t>
      </w: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softHyphen/>
        <w:t>θώς και τα άρθρα 8 και 9 του εγκεκριμένου Κανονισμού Άρ</w:t>
      </w: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softHyphen/>
        <w:t>δευσης του Οργα</w:t>
      </w: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softHyphen/>
        <w:t>νι</w:t>
      </w:r>
      <w:r w:rsidR="00CC4B04">
        <w:rPr>
          <w:rFonts w:ascii="Times New Roman" w:eastAsia="Calibri" w:hAnsi="Times New Roman" w:cs="Times New Roman"/>
          <w:sz w:val="26"/>
          <w:szCs w:val="26"/>
          <w:lang w:eastAsia="el-GR"/>
        </w:rPr>
        <w:softHyphen/>
      </w: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t xml:space="preserve">σμού μας.  </w:t>
      </w:r>
    </w:p>
    <w:p w:rsidR="004313E7" w:rsidRPr="004313E7" w:rsidRDefault="004313E7" w:rsidP="004313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t>Η μικρότερη απόσταση εγκατάστασης πηγαδιού, ηλεκτροκίνητης α</w:t>
      </w: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softHyphen/>
        <w:t>ντλητι</w:t>
      </w:r>
      <w:r w:rsidR="00CC4B04">
        <w:rPr>
          <w:rFonts w:ascii="Times New Roman" w:eastAsia="Calibri" w:hAnsi="Times New Roman" w:cs="Times New Roman"/>
          <w:sz w:val="26"/>
          <w:szCs w:val="26"/>
          <w:lang w:eastAsia="el-GR"/>
        </w:rPr>
        <w:softHyphen/>
      </w: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t>κής μονάδας ή γεωτρήσεως</w:t>
      </w:r>
      <w:r w:rsidR="00CC4B04">
        <w:rPr>
          <w:rFonts w:ascii="Times New Roman" w:eastAsia="Calibri" w:hAnsi="Times New Roman" w:cs="Times New Roman"/>
          <w:sz w:val="26"/>
          <w:szCs w:val="26"/>
          <w:lang w:eastAsia="el-GR"/>
        </w:rPr>
        <w:t xml:space="preserve"> κ.λπ. </w:t>
      </w: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t>από αγροτικό δρόμο ή από απο</w:t>
      </w: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softHyphen/>
        <w:t>στραγγιστική τάφρο του Οργανισμού μας να είναι τουλάχιστον 1</w:t>
      </w:r>
      <w:r>
        <w:rPr>
          <w:rFonts w:ascii="Times New Roman" w:eastAsia="Calibri" w:hAnsi="Times New Roman" w:cs="Times New Roman"/>
          <w:sz w:val="26"/>
          <w:szCs w:val="26"/>
          <w:lang w:eastAsia="el-GR"/>
        </w:rPr>
        <w:t>5</w:t>
      </w:r>
      <w:r w:rsidRPr="004313E7">
        <w:rPr>
          <w:rFonts w:ascii="Times New Roman" w:eastAsia="Calibri" w:hAnsi="Times New Roman" w:cs="Times New Roman"/>
          <w:sz w:val="26"/>
          <w:szCs w:val="26"/>
          <w:lang w:eastAsia="el-GR"/>
        </w:rPr>
        <w:t xml:space="preserve"> μέτρα.  </w:t>
      </w:r>
      <w:r>
        <w:rPr>
          <w:rFonts w:ascii="Times New Roman" w:eastAsia="Calibri" w:hAnsi="Times New Roman" w:cs="Times New Roman"/>
          <w:sz w:val="26"/>
          <w:szCs w:val="26"/>
          <w:lang w:eastAsia="el-GR"/>
        </w:rPr>
        <w:t xml:space="preserve">  </w:t>
      </w:r>
    </w:p>
    <w:p w:rsidR="004313E7" w:rsidRPr="004313E7" w:rsidRDefault="004313E7" w:rsidP="004313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Η παρούσα βεβαίωση χορηγείται </w:t>
      </w:r>
      <w:r w:rsidR="00CC4B04">
        <w:rPr>
          <w:rFonts w:ascii="Times New Roman" w:eastAsia="Times New Roman" w:hAnsi="Times New Roman" w:cs="Times New Roman"/>
          <w:sz w:val="26"/>
          <w:szCs w:val="26"/>
          <w:lang w:eastAsia="el-GR"/>
        </w:rPr>
        <w:t>στον παραπάνω ενδ</w:t>
      </w:r>
      <w:bookmarkStart w:id="0" w:name="_GoBack"/>
      <w:bookmarkEnd w:id="0"/>
      <w:r w:rsidR="00CC4B04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ιαφερόμενο κ. </w:t>
      </w:r>
      <w:r w:rsidR="00CC4B04">
        <w:rPr>
          <w:rFonts w:ascii="Times New Roman" w:eastAsia="Times New Roman" w:hAnsi="Times New Roman" w:cs="Times New Roman"/>
          <w:sz w:val="26"/>
          <w:szCs w:val="26"/>
          <w:lang w:eastAsia="el-GR"/>
        </w:rPr>
        <w:t>Πανταζή Κων/νου του Ιωάννη</w:t>
      </w:r>
      <w:r w:rsidR="00CC4B04"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για κάθε νόμιμη χρήση.</w:t>
      </w:r>
    </w:p>
    <w:p w:rsidR="004313E7" w:rsidRPr="004313E7" w:rsidRDefault="004313E7" w:rsidP="004313E7">
      <w:pPr>
        <w:spacing w:after="0" w:line="240" w:lineRule="auto"/>
        <w:ind w:left="1440" w:firstLine="340"/>
        <w:jc w:val="center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Ο</w:t>
      </w:r>
    </w:p>
    <w:p w:rsidR="004313E7" w:rsidRPr="004313E7" w:rsidRDefault="004313E7" w:rsidP="004313E7">
      <w:pPr>
        <w:spacing w:after="0" w:line="240" w:lineRule="auto"/>
        <w:ind w:left="1440" w:firstLine="340"/>
        <w:jc w:val="center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>Πρόεδρος του ΤΟΕΒ</w:t>
      </w:r>
    </w:p>
    <w:p w:rsidR="004313E7" w:rsidRPr="004313E7" w:rsidRDefault="004313E7" w:rsidP="004313E7">
      <w:pPr>
        <w:spacing w:after="0" w:line="240" w:lineRule="auto"/>
        <w:ind w:left="1440" w:firstLine="340"/>
        <w:jc w:val="center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4313E7" w:rsidRPr="004313E7" w:rsidRDefault="004313E7" w:rsidP="004313E7">
      <w:pPr>
        <w:spacing w:after="0" w:line="240" w:lineRule="auto"/>
        <w:ind w:left="1440" w:firstLine="340"/>
        <w:jc w:val="center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4313E7" w:rsidRPr="004313E7" w:rsidRDefault="004313E7" w:rsidP="004313E7">
      <w:pPr>
        <w:spacing w:after="0" w:line="240" w:lineRule="auto"/>
        <w:ind w:left="1440" w:firstLine="340"/>
        <w:jc w:val="center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4313E7" w:rsidRPr="004313E7" w:rsidRDefault="004313E7" w:rsidP="004313E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               </w:t>
      </w:r>
      <w:r w:rsidRPr="004313E7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  <w:t xml:space="preserve">   Αναστάσιος Μαλέσκος</w:t>
      </w:r>
    </w:p>
    <w:p w:rsidR="004313E7" w:rsidRPr="004313E7" w:rsidRDefault="004313E7" w:rsidP="004313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30002B" w:rsidRDefault="0030002B"/>
    <w:sectPr w:rsidR="0030002B" w:rsidSect="004313E7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60FC9"/>
    <w:multiLevelType w:val="hybridMultilevel"/>
    <w:tmpl w:val="BC1403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E"/>
    <w:rsid w:val="000C0AB4"/>
    <w:rsid w:val="0030002B"/>
    <w:rsid w:val="004313E7"/>
    <w:rsid w:val="00BE100E"/>
    <w:rsid w:val="00C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FC74-5017-4050-8E56-5F8F28F0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3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cp:lastPrinted>2017-01-31T14:18:00Z</cp:lastPrinted>
  <dcterms:created xsi:type="dcterms:W3CDTF">2017-01-31T14:11:00Z</dcterms:created>
  <dcterms:modified xsi:type="dcterms:W3CDTF">2017-11-01T05:31:00Z</dcterms:modified>
</cp:coreProperties>
</file>