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8926" w:type="dxa"/>
        <w:tblLook w:val="01E0" w:firstRow="1" w:lastRow="1" w:firstColumn="1" w:lastColumn="1" w:noHBand="0" w:noVBand="0"/>
      </w:tblPr>
      <w:tblGrid>
        <w:gridCol w:w="3964"/>
        <w:gridCol w:w="4962"/>
      </w:tblGrid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ΠΑΝΕΛΛΗΝΙΑ ΟΜΟΣΠΟΝΔΙΑ</w:t>
            </w:r>
          </w:p>
        </w:tc>
        <w:tc>
          <w:tcPr>
            <w:tcW w:w="4962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ΥΠΑΛΛΗΛΩΝ ΟΡΓΑΝΙΣΜΩΝ</w:t>
            </w:r>
          </w:p>
        </w:tc>
        <w:tc>
          <w:tcPr>
            <w:tcW w:w="4962" w:type="dxa"/>
          </w:tcPr>
          <w:p w:rsidR="005C4F74" w:rsidRPr="00903862" w:rsidRDefault="005C4F74" w:rsidP="009038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Θεσσαλονίκη, 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01 /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 xml:space="preserve">03 / 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201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6</w:t>
            </w: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ΕΓΓΕΙΩΝ ΒΕΛΤΙΩΣΕΩΝ</w:t>
            </w:r>
          </w:p>
        </w:tc>
        <w:tc>
          <w:tcPr>
            <w:tcW w:w="4962" w:type="dxa"/>
          </w:tcPr>
          <w:p w:rsidR="005C4F74" w:rsidRPr="00C7064E" w:rsidRDefault="005C4F74" w:rsidP="0090386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Αριθμ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Πρωτ</w:t>
            </w:r>
            <w:proofErr w:type="spellEnd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.: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1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8</w:t>
            </w: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  <w:proofErr w:type="gramStart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 xml:space="preserve">( 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Π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Ο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Υ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Ο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Ε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Β</w:t>
            </w:r>
            <w:proofErr w:type="gramEnd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>.)</w:t>
            </w:r>
          </w:p>
        </w:tc>
        <w:tc>
          <w:tcPr>
            <w:tcW w:w="4962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en-US" w:eastAsia="el-GR"/>
              </w:rPr>
            </w:pPr>
          </w:p>
        </w:tc>
      </w:tr>
      <w:tr w:rsidR="005C4F74" w:rsidRPr="00C7064E" w:rsidTr="00903862">
        <w:tc>
          <w:tcPr>
            <w:tcW w:w="8926" w:type="dxa"/>
            <w:gridSpan w:val="2"/>
          </w:tcPr>
          <w:p w:rsidR="005C4F74" w:rsidRPr="00C7064E" w:rsidRDefault="005C4F74" w:rsidP="00E04144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l-GR"/>
              </w:rPr>
            </w:pP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l-GR"/>
              </w:rPr>
              <w:t>Αναγν.Σωμ.με</w:t>
            </w:r>
            <w:proofErr w:type="spellEnd"/>
            <w:r w:rsidRPr="00C706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l-GR"/>
              </w:rPr>
              <w:t xml:space="preserve"> αριθμ.7706/2003 </w:t>
            </w: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l-GR"/>
              </w:rPr>
              <w:t>Μον.Πρωτ.Θεσ</w:t>
            </w:r>
            <w:proofErr w:type="spellEnd"/>
            <w:r w:rsidRPr="00C706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l-GR"/>
              </w:rPr>
              <w:t>κης</w:t>
            </w:r>
            <w:proofErr w:type="spellEnd"/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eastAsia="el-GR"/>
              </w:rPr>
            </w:pP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Ταχ</w:t>
            </w:r>
            <w:proofErr w:type="spellEnd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 Δ/</w:t>
            </w:r>
            <w:proofErr w:type="spellStart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νση</w:t>
            </w:r>
            <w:proofErr w:type="spellEnd"/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.: 26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vertAlign w:val="superscript"/>
                <w:lang w:eastAsia="el-GR"/>
              </w:rPr>
              <w:t xml:space="preserve">ης 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Οκτωβρίου 43</w:t>
            </w:r>
          </w:p>
        </w:tc>
        <w:tc>
          <w:tcPr>
            <w:tcW w:w="4962" w:type="dxa"/>
          </w:tcPr>
          <w:p w:rsidR="005C4F74" w:rsidRPr="00C7064E" w:rsidRDefault="00903862" w:rsidP="00903862">
            <w:pPr>
              <w:spacing w:after="0" w:line="240" w:lineRule="auto"/>
              <w:rPr>
                <w:rFonts w:ascii="Arial" w:eastAsia="Calibri" w:hAnsi="Arial" w:cs="Arial"/>
                <w:bCs/>
                <w:sz w:val="28"/>
                <w:szCs w:val="28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 xml:space="preserve">             </w:t>
            </w:r>
            <w:r w:rsidR="005C4F74" w:rsidRPr="00C706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>Π</w:t>
            </w:r>
            <w:r w:rsidR="005C4F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 xml:space="preserve"> </w:t>
            </w:r>
            <w:r w:rsidR="005C4F74" w:rsidRPr="00C706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>Ρ</w:t>
            </w:r>
            <w:r w:rsidR="005C4F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 xml:space="preserve"> </w:t>
            </w:r>
            <w:r w:rsidR="005C4F74" w:rsidRPr="00C706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>Ο</w:t>
            </w:r>
            <w:r w:rsidR="005C4F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 xml:space="preserve"> </w:t>
            </w:r>
            <w:r w:rsidR="005C4F74" w:rsidRPr="00C706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>Σ</w:t>
            </w:r>
            <w:r w:rsidR="005C4F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 xml:space="preserve"> </w:t>
            </w:r>
            <w:r w:rsidR="005C4F74" w:rsidRPr="00C706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l-GR"/>
              </w:rPr>
              <w:t>:</w:t>
            </w: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Τ.Κ. 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546 27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ΘΕΣ/Ν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ΙΚΗ</w:t>
            </w:r>
          </w:p>
        </w:tc>
        <w:tc>
          <w:tcPr>
            <w:tcW w:w="4962" w:type="dxa"/>
          </w:tcPr>
          <w:p w:rsidR="005C4F74" w:rsidRPr="00C7064E" w:rsidRDefault="005C4F74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 w:rsidRPr="00EC5FA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1) </w:t>
            </w:r>
            <w:r w:rsidR="0090386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ΥΠΟΥΡΓΕΙΟ ΕΡΓΑΣΙΑΣ,</w:t>
            </w: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Τηλέφωνο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  <w:t xml:space="preserve">Fax 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: 2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6810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26</w:t>
            </w:r>
            <w:r w:rsidRPr="00C7064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416</w:t>
            </w:r>
          </w:p>
        </w:tc>
        <w:tc>
          <w:tcPr>
            <w:tcW w:w="4962" w:type="dxa"/>
          </w:tcPr>
          <w:p w:rsidR="005C4F74" w:rsidRPr="00C7064E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ΚΟΙΝΩΝΙΚΗΣ ΑΣΦΑΛΙΣΗΣ </w:t>
            </w:r>
          </w:p>
        </w:tc>
      </w:tr>
      <w:tr w:rsidR="005C4F74" w:rsidRPr="00C7064E" w:rsidTr="00903862">
        <w:tc>
          <w:tcPr>
            <w:tcW w:w="3964" w:type="dxa"/>
          </w:tcPr>
          <w:p w:rsidR="005C4F74" w:rsidRPr="00C7064E" w:rsidRDefault="005C4F74" w:rsidP="00E0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</w:pPr>
          </w:p>
        </w:tc>
        <w:tc>
          <w:tcPr>
            <w:tcW w:w="4962" w:type="dxa"/>
          </w:tcPr>
          <w:p w:rsidR="005C4F74" w:rsidRPr="00C7064E" w:rsidRDefault="00903862" w:rsidP="00E041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&amp; ΚΟΙΝΩΝΙΚΗΣ ΑΛΛΗΛΕΓΓΥΗΣ</w:t>
            </w:r>
          </w:p>
        </w:tc>
      </w:tr>
      <w:tr w:rsidR="00903862" w:rsidRPr="00C7064E" w:rsidTr="00903862">
        <w:tc>
          <w:tcPr>
            <w:tcW w:w="3964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</w:pP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Αναπληρώτρια Υπουργό</w:t>
            </w:r>
          </w:p>
        </w:tc>
      </w:tr>
      <w:tr w:rsidR="00903862" w:rsidRPr="00C7064E" w:rsidTr="00903862">
        <w:tc>
          <w:tcPr>
            <w:tcW w:w="3964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el-GR"/>
              </w:rPr>
            </w:pP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για θέματα Ανεργίας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ΘΕΜΑ: «Ένταξη των Ο.Ε.Β. </w:t>
            </w: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κα Ράνια Αντωνοπούλου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 σε προγράμματα </w:t>
            </w: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Παναγή Τσαλδάρη (Πειραιώς) 40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του Ο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Α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Ε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Δ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.»</w:t>
            </w: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Ομόνοια, 104 37 - </w:t>
            </w:r>
            <w:r w:rsidRPr="00903862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  <w:t>Αθήνα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</w:t>
            </w: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2) ΠΡΟΕΔΡΟ  Ο.Α.Ε.Δ.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κ. Μαρία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Καραμεσίνη</w:t>
            </w:r>
            <w:proofErr w:type="spellEnd"/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Εθν. Αντιστάσεως 8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    174 56 - </w:t>
            </w:r>
            <w:r w:rsidRPr="00903862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  <w:t>Άλιμος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P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</w:pPr>
            <w:r w:rsidRPr="00903862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  <w:t>ΚΟΙΝΟΠΟΙΗΣΗ: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1. Υπ. Αγροτικής Ανάπτυξης &amp; Τροφίμων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Γραφείο Υπουργού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Αχαρνών 2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     101 76 - </w:t>
            </w:r>
            <w:r w:rsidRPr="00903862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  <w:t>Αθήνα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2. Υπ. Αγροτικής Ανάπτυξης &amp; Τροφίμων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Δ/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>νση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Εγγείων Βελτιώσεων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Καπνοκοπτηρίου 6</w:t>
            </w:r>
          </w:p>
        </w:tc>
      </w:tr>
      <w:tr w:rsidR="00903862" w:rsidRPr="00EC5FA1" w:rsidTr="00903862">
        <w:tc>
          <w:tcPr>
            <w:tcW w:w="3964" w:type="dxa"/>
          </w:tcPr>
          <w:p w:rsidR="00903862" w:rsidRPr="00EC5FA1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</w:p>
        </w:tc>
        <w:tc>
          <w:tcPr>
            <w:tcW w:w="4962" w:type="dxa"/>
          </w:tcPr>
          <w:p w:rsidR="00903862" w:rsidRDefault="00903862" w:rsidP="009038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l-GR"/>
              </w:rPr>
              <w:t xml:space="preserve">                   104 33 - </w:t>
            </w:r>
            <w:r w:rsidRPr="00903862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el-GR"/>
              </w:rPr>
              <w:t>Αθήνα</w:t>
            </w:r>
          </w:p>
        </w:tc>
      </w:tr>
    </w:tbl>
    <w:p w:rsidR="00EE7D0C" w:rsidRPr="005C4F74" w:rsidRDefault="00EE7D0C" w:rsidP="005C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F74" w:rsidRPr="005C4F74" w:rsidRDefault="005C4F74" w:rsidP="005C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862" w:rsidRDefault="00903862" w:rsidP="00903862">
      <w:pPr>
        <w:pStyle w:val="Default"/>
      </w:pPr>
    </w:p>
    <w:p w:rsidR="00903862" w:rsidRPr="006D3C7D" w:rsidRDefault="00903862" w:rsidP="006D3C7D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C7D">
        <w:rPr>
          <w:rFonts w:ascii="Times New Roman" w:hAnsi="Times New Roman" w:cs="Times New Roman"/>
          <w:sz w:val="28"/>
          <w:szCs w:val="28"/>
        </w:rPr>
        <w:t>Οι Οργανι</w:t>
      </w:r>
      <w:r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μοί Εγγείων Βελτι</w:t>
      </w:r>
      <w:r w:rsidRPr="006D3C7D">
        <w:rPr>
          <w:rFonts w:ascii="Times New Roman" w:hAnsi="Times New Roman" w:cs="Times New Roman"/>
          <w:sz w:val="28"/>
          <w:szCs w:val="28"/>
        </w:rPr>
        <w:t>ώσ</w:t>
      </w:r>
      <w:r w:rsidRPr="006D3C7D">
        <w:rPr>
          <w:rFonts w:ascii="Times New Roman" w:hAnsi="Times New Roman" w:cs="Times New Roman"/>
          <w:sz w:val="28"/>
          <w:szCs w:val="28"/>
        </w:rPr>
        <w:t>εων (Ο.Ε.Β.), αντιμετωπί</w:t>
      </w:r>
      <w:r w:rsidRPr="006D3C7D">
        <w:rPr>
          <w:rFonts w:ascii="Times New Roman" w:hAnsi="Times New Roman" w:cs="Times New Roman"/>
          <w:sz w:val="28"/>
          <w:szCs w:val="28"/>
        </w:rPr>
        <w:t>ζ</w:t>
      </w:r>
      <w:r w:rsidRPr="006D3C7D">
        <w:rPr>
          <w:rFonts w:ascii="Times New Roman" w:hAnsi="Times New Roman" w:cs="Times New Roman"/>
          <w:sz w:val="28"/>
          <w:szCs w:val="28"/>
        </w:rPr>
        <w:t>ουν εκτό</w:t>
      </w:r>
      <w:r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των άλλων</w:t>
      </w:r>
      <w:r w:rsidR="006D3C7D" w:rsidRPr="006D3C7D">
        <w:rPr>
          <w:rFonts w:ascii="Times New Roman" w:hAnsi="Times New Roman" w:cs="Times New Roman"/>
          <w:sz w:val="28"/>
          <w:szCs w:val="28"/>
        </w:rPr>
        <w:t xml:space="preserve"> έ</w:t>
      </w:r>
      <w:r w:rsidRPr="006D3C7D">
        <w:rPr>
          <w:rFonts w:ascii="Times New Roman" w:hAnsi="Times New Roman" w:cs="Times New Roman"/>
          <w:sz w:val="28"/>
          <w:szCs w:val="28"/>
        </w:rPr>
        <w:t>να βα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ικό πρόβλ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 xml:space="preserve">μα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τελ</w:t>
      </w:r>
      <w:r w:rsidR="006D3C7D" w:rsidRPr="006D3C7D">
        <w:rPr>
          <w:rFonts w:ascii="Times New Roman" w:hAnsi="Times New Roman" w:cs="Times New Roman"/>
          <w:sz w:val="28"/>
          <w:szCs w:val="28"/>
        </w:rPr>
        <w:t>έχωσης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των υπ</w:t>
      </w:r>
      <w:r w:rsidR="006D3C7D" w:rsidRPr="006D3C7D">
        <w:rPr>
          <w:rFonts w:ascii="Times New Roman" w:hAnsi="Times New Roman" w:cs="Times New Roman"/>
          <w:sz w:val="28"/>
          <w:szCs w:val="28"/>
        </w:rPr>
        <w:t>ηρεσιών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του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με το κατάλλ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λο προ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 xml:space="preserve">ωπικό. </w:t>
      </w:r>
    </w:p>
    <w:p w:rsidR="005C4F74" w:rsidRPr="006D3C7D" w:rsidRDefault="00903862" w:rsidP="006D3C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C7D">
        <w:rPr>
          <w:rFonts w:ascii="Times New Roman" w:hAnsi="Times New Roman" w:cs="Times New Roman"/>
          <w:sz w:val="28"/>
          <w:szCs w:val="28"/>
        </w:rPr>
        <w:t xml:space="preserve">Οι </w:t>
      </w:r>
      <w:r w:rsidR="006D3C7D" w:rsidRPr="006D3C7D">
        <w:rPr>
          <w:rFonts w:ascii="Times New Roman" w:hAnsi="Times New Roman" w:cs="Times New Roman"/>
          <w:sz w:val="28"/>
          <w:szCs w:val="28"/>
        </w:rPr>
        <w:t>διατάξεις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του </w:t>
      </w:r>
      <w:r w:rsidR="006D3C7D" w:rsidRPr="006D3C7D">
        <w:rPr>
          <w:rFonts w:ascii="Times New Roman" w:hAnsi="Times New Roman" w:cs="Times New Roman"/>
          <w:sz w:val="28"/>
          <w:szCs w:val="28"/>
        </w:rPr>
        <w:t>άρθ</w:t>
      </w:r>
      <w:r w:rsidRPr="006D3C7D">
        <w:rPr>
          <w:rFonts w:ascii="Times New Roman" w:hAnsi="Times New Roman" w:cs="Times New Roman"/>
          <w:sz w:val="28"/>
          <w:szCs w:val="28"/>
        </w:rPr>
        <w:t xml:space="preserve">ρ.11 του Ν.3833/2010 </w:t>
      </w:r>
      <w:r w:rsidR="006D3C7D" w:rsidRPr="006D3C7D">
        <w:rPr>
          <w:rFonts w:ascii="Times New Roman" w:hAnsi="Times New Roman" w:cs="Times New Roman"/>
          <w:sz w:val="28"/>
          <w:szCs w:val="28"/>
        </w:rPr>
        <w:t>όπως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</w:t>
      </w:r>
      <w:r w:rsidR="006D3C7D" w:rsidRPr="006D3C7D">
        <w:rPr>
          <w:rFonts w:ascii="Times New Roman" w:hAnsi="Times New Roman" w:cs="Times New Roman"/>
          <w:sz w:val="28"/>
          <w:szCs w:val="28"/>
        </w:rPr>
        <w:t>ισχύ</w:t>
      </w:r>
      <w:r w:rsidRPr="006D3C7D">
        <w:rPr>
          <w:rFonts w:ascii="Times New Roman" w:hAnsi="Times New Roman" w:cs="Times New Roman"/>
          <w:sz w:val="28"/>
          <w:szCs w:val="28"/>
        </w:rPr>
        <w:t>ει, δεν επιτρ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πουν τ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ν πρό</w:t>
      </w:r>
      <w:r w:rsidR="006D3C7D" w:rsidRPr="006D3C7D">
        <w:rPr>
          <w:rFonts w:ascii="Times New Roman" w:hAnsi="Times New Roman" w:cs="Times New Roman"/>
          <w:sz w:val="28"/>
          <w:szCs w:val="28"/>
        </w:rPr>
        <w:t>σληψη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προ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ωπικο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 xml:space="preserve"> (με λόγο όχι μεγαλ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>τερο από 1 προ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5) διότι καν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να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Οργανι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μό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δεν είναι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τελεχωμ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νο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πλ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ον των δ</w:t>
      </w:r>
      <w:r w:rsidR="006D3C7D" w:rsidRPr="006D3C7D">
        <w:rPr>
          <w:rFonts w:ascii="Times New Roman" w:hAnsi="Times New Roman" w:cs="Times New Roman"/>
          <w:sz w:val="28"/>
          <w:szCs w:val="28"/>
        </w:rPr>
        <w:t>ύο ή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τρι</w:t>
      </w:r>
      <w:r w:rsidR="006D3C7D" w:rsidRPr="006D3C7D">
        <w:rPr>
          <w:rFonts w:ascii="Times New Roman" w:hAnsi="Times New Roman" w:cs="Times New Roman"/>
          <w:sz w:val="28"/>
          <w:szCs w:val="28"/>
        </w:rPr>
        <w:t>ώ</w:t>
      </w:r>
      <w:r w:rsidRPr="006D3C7D">
        <w:rPr>
          <w:rFonts w:ascii="Times New Roman" w:hAnsi="Times New Roman" w:cs="Times New Roman"/>
          <w:sz w:val="28"/>
          <w:szCs w:val="28"/>
        </w:rPr>
        <w:t>ν εργα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="006D3C7D" w:rsidRPr="006D3C7D">
        <w:rPr>
          <w:rFonts w:ascii="Times New Roman" w:hAnsi="Times New Roman" w:cs="Times New Roman"/>
          <w:sz w:val="28"/>
          <w:szCs w:val="28"/>
        </w:rPr>
        <w:t>ζ</w:t>
      </w:r>
      <w:r w:rsidRPr="006D3C7D">
        <w:rPr>
          <w:rFonts w:ascii="Times New Roman" w:hAnsi="Times New Roman" w:cs="Times New Roman"/>
          <w:sz w:val="28"/>
          <w:szCs w:val="28"/>
        </w:rPr>
        <w:t>ομ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 xml:space="preserve">νων και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υνεπ</w:t>
      </w:r>
      <w:r w:rsidR="006D3C7D" w:rsidRPr="006D3C7D">
        <w:rPr>
          <w:rFonts w:ascii="Times New Roman" w:hAnsi="Times New Roman" w:cs="Times New Roman"/>
          <w:sz w:val="28"/>
          <w:szCs w:val="28"/>
        </w:rPr>
        <w:t>ώς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πλ</w:t>
      </w:r>
      <w:r w:rsidR="006D3C7D" w:rsidRPr="006D3C7D">
        <w:rPr>
          <w:rFonts w:ascii="Times New Roman" w:hAnsi="Times New Roman" w:cs="Times New Roman"/>
          <w:sz w:val="28"/>
          <w:szCs w:val="28"/>
        </w:rPr>
        <w:t>ή</w:t>
      </w:r>
      <w:r w:rsidRPr="006D3C7D">
        <w:rPr>
          <w:rFonts w:ascii="Times New Roman" w:hAnsi="Times New Roman" w:cs="Times New Roman"/>
          <w:sz w:val="28"/>
          <w:szCs w:val="28"/>
        </w:rPr>
        <w:t>ρω</w:t>
      </w:r>
      <w:r w:rsidR="006D3C7D" w:rsidRPr="006D3C7D">
        <w:rPr>
          <w:rFonts w:ascii="Times New Roman" w:hAnsi="Times New Roman" w:cs="Times New Roman"/>
          <w:sz w:val="28"/>
          <w:szCs w:val="28"/>
        </w:rPr>
        <w:t>ση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των κεν</w:t>
      </w:r>
      <w:r w:rsidR="006D3C7D" w:rsidRPr="006D3C7D">
        <w:rPr>
          <w:rFonts w:ascii="Times New Roman" w:hAnsi="Times New Roman" w:cs="Times New Roman"/>
          <w:sz w:val="28"/>
          <w:szCs w:val="28"/>
        </w:rPr>
        <w:t>ών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που </w:t>
      </w:r>
      <w:r w:rsidR="006D3C7D" w:rsidRPr="006D3C7D">
        <w:rPr>
          <w:rFonts w:ascii="Times New Roman" w:hAnsi="Times New Roman" w:cs="Times New Roman"/>
          <w:sz w:val="28"/>
          <w:szCs w:val="28"/>
        </w:rPr>
        <w:t>έχ</w:t>
      </w:r>
      <w:r w:rsidRPr="006D3C7D">
        <w:rPr>
          <w:rFonts w:ascii="Times New Roman" w:hAnsi="Times New Roman" w:cs="Times New Roman"/>
          <w:sz w:val="28"/>
          <w:szCs w:val="28"/>
        </w:rPr>
        <w:t>ουν δ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μιουργ</w:t>
      </w:r>
      <w:r w:rsidR="006D3C7D" w:rsidRPr="006D3C7D">
        <w:rPr>
          <w:rFonts w:ascii="Times New Roman" w:hAnsi="Times New Roman" w:cs="Times New Roman"/>
          <w:sz w:val="28"/>
          <w:szCs w:val="28"/>
        </w:rPr>
        <w:t xml:space="preserve">ηθεί </w:t>
      </w:r>
      <w:r w:rsidRPr="006D3C7D">
        <w:rPr>
          <w:rFonts w:ascii="Times New Roman" w:hAnsi="Times New Roman" w:cs="Times New Roman"/>
          <w:sz w:val="28"/>
          <w:szCs w:val="28"/>
        </w:rPr>
        <w:t>και δ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μιουργο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>νται από αποχωρ</w:t>
      </w:r>
      <w:r w:rsidR="006D3C7D" w:rsidRPr="006D3C7D">
        <w:rPr>
          <w:rFonts w:ascii="Times New Roman" w:hAnsi="Times New Roman" w:cs="Times New Roman"/>
          <w:sz w:val="28"/>
          <w:szCs w:val="28"/>
        </w:rPr>
        <w:t>ήσεις</w:t>
      </w:r>
      <w:r w:rsidRPr="006D3C7D">
        <w:rPr>
          <w:rFonts w:ascii="Times New Roman" w:hAnsi="Times New Roman" w:cs="Times New Roman"/>
          <w:sz w:val="28"/>
          <w:szCs w:val="28"/>
        </w:rPr>
        <w:t>, είναι αδ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 xml:space="preserve">νατον να </w:t>
      </w:r>
      <w:r w:rsidR="006D3C7D" w:rsidRPr="006D3C7D">
        <w:rPr>
          <w:rFonts w:ascii="Times New Roman" w:hAnsi="Times New Roman" w:cs="Times New Roman"/>
          <w:sz w:val="28"/>
          <w:szCs w:val="28"/>
        </w:rPr>
        <w:t>πλη</w:t>
      </w:r>
      <w:r w:rsidRPr="006D3C7D">
        <w:rPr>
          <w:rFonts w:ascii="Times New Roman" w:hAnsi="Times New Roman" w:cs="Times New Roman"/>
          <w:sz w:val="28"/>
          <w:szCs w:val="28"/>
        </w:rPr>
        <w:t>ρω</w:t>
      </w:r>
      <w:r w:rsidR="006D3C7D" w:rsidRPr="006D3C7D">
        <w:rPr>
          <w:rFonts w:ascii="Times New Roman" w:hAnsi="Times New Roman" w:cs="Times New Roman"/>
          <w:sz w:val="28"/>
          <w:szCs w:val="28"/>
        </w:rPr>
        <w:t>θ</w:t>
      </w:r>
      <w:r w:rsidRPr="006D3C7D">
        <w:rPr>
          <w:rFonts w:ascii="Times New Roman" w:hAnsi="Times New Roman" w:cs="Times New Roman"/>
          <w:sz w:val="28"/>
          <w:szCs w:val="28"/>
        </w:rPr>
        <w:t>ο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>ν με τ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ν κείμεν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 xml:space="preserve"> νομο</w:t>
      </w:r>
      <w:r w:rsidR="006D3C7D" w:rsidRPr="006D3C7D">
        <w:rPr>
          <w:rFonts w:ascii="Times New Roman" w:hAnsi="Times New Roman" w:cs="Times New Roman"/>
          <w:sz w:val="28"/>
          <w:szCs w:val="28"/>
        </w:rPr>
        <w:t>θεσ</w:t>
      </w:r>
      <w:r w:rsidRPr="006D3C7D">
        <w:rPr>
          <w:rFonts w:ascii="Times New Roman" w:hAnsi="Times New Roman" w:cs="Times New Roman"/>
          <w:sz w:val="28"/>
          <w:szCs w:val="28"/>
        </w:rPr>
        <w:t>ία περί πο</w:t>
      </w:r>
      <w:r w:rsidR="006D3C7D" w:rsidRPr="006D3C7D">
        <w:rPr>
          <w:rFonts w:ascii="Times New Roman" w:hAnsi="Times New Roman" w:cs="Times New Roman"/>
          <w:sz w:val="28"/>
          <w:szCs w:val="28"/>
        </w:rPr>
        <w:t>σοσ</w:t>
      </w:r>
      <w:r w:rsidRPr="006D3C7D">
        <w:rPr>
          <w:rFonts w:ascii="Times New Roman" w:hAnsi="Times New Roman" w:cs="Times New Roman"/>
          <w:sz w:val="28"/>
          <w:szCs w:val="28"/>
        </w:rPr>
        <w:t>τ</w:t>
      </w:r>
      <w:r w:rsidR="006D3C7D" w:rsidRPr="006D3C7D">
        <w:rPr>
          <w:rFonts w:ascii="Times New Roman" w:hAnsi="Times New Roman" w:cs="Times New Roman"/>
          <w:sz w:val="28"/>
          <w:szCs w:val="28"/>
        </w:rPr>
        <w:t>ώσ</w:t>
      </w:r>
      <w:r w:rsidRPr="006D3C7D">
        <w:rPr>
          <w:rFonts w:ascii="Times New Roman" w:hAnsi="Times New Roman" w:cs="Times New Roman"/>
          <w:sz w:val="28"/>
          <w:szCs w:val="28"/>
        </w:rPr>
        <w:t xml:space="preserve">εων.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 xml:space="preserve">ε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υνδυα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μό δε με τι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υνεχεί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αρι</w:t>
      </w:r>
      <w:r w:rsidR="006D3C7D" w:rsidRPr="006D3C7D">
        <w:rPr>
          <w:rFonts w:ascii="Times New Roman" w:hAnsi="Times New Roman" w:cs="Times New Roman"/>
          <w:sz w:val="28"/>
          <w:szCs w:val="28"/>
        </w:rPr>
        <w:t>θ</w:t>
      </w:r>
      <w:r w:rsidRPr="006D3C7D">
        <w:rPr>
          <w:rFonts w:ascii="Times New Roman" w:hAnsi="Times New Roman" w:cs="Times New Roman"/>
          <w:sz w:val="28"/>
          <w:szCs w:val="28"/>
        </w:rPr>
        <w:t>μ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τικ</w:t>
      </w:r>
      <w:r w:rsidR="006D3C7D" w:rsidRPr="006D3C7D">
        <w:rPr>
          <w:rFonts w:ascii="Times New Roman" w:hAnsi="Times New Roman" w:cs="Times New Roman"/>
          <w:sz w:val="28"/>
          <w:szCs w:val="28"/>
        </w:rPr>
        <w:t>ές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μει</w:t>
      </w:r>
      <w:r w:rsidR="006D3C7D" w:rsidRPr="006D3C7D">
        <w:rPr>
          <w:rFonts w:ascii="Times New Roman" w:hAnsi="Times New Roman" w:cs="Times New Roman"/>
          <w:sz w:val="28"/>
          <w:szCs w:val="28"/>
        </w:rPr>
        <w:t>ώσ</w:t>
      </w:r>
      <w:r w:rsidRPr="006D3C7D">
        <w:rPr>
          <w:rFonts w:ascii="Times New Roman" w:hAnsi="Times New Roman" w:cs="Times New Roman"/>
          <w:sz w:val="28"/>
          <w:szCs w:val="28"/>
        </w:rPr>
        <w:t>ει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πρό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λ</w:t>
      </w:r>
      <w:r w:rsidR="006D3C7D" w:rsidRPr="006D3C7D">
        <w:rPr>
          <w:rFonts w:ascii="Times New Roman" w:hAnsi="Times New Roman" w:cs="Times New Roman"/>
          <w:sz w:val="28"/>
          <w:szCs w:val="28"/>
        </w:rPr>
        <w:t>η</w:t>
      </w:r>
      <w:r w:rsidRPr="006D3C7D">
        <w:rPr>
          <w:rFonts w:ascii="Times New Roman" w:hAnsi="Times New Roman" w:cs="Times New Roman"/>
          <w:sz w:val="28"/>
          <w:szCs w:val="28"/>
        </w:rPr>
        <w:t>ψ</w:t>
      </w:r>
      <w:r w:rsidR="006D3C7D" w:rsidRPr="006D3C7D">
        <w:rPr>
          <w:rFonts w:ascii="Times New Roman" w:hAnsi="Times New Roman" w:cs="Times New Roman"/>
          <w:sz w:val="28"/>
          <w:szCs w:val="28"/>
        </w:rPr>
        <w:t>ης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του εποχικο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 xml:space="preserve"> προ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ωπικο</w:t>
      </w:r>
      <w:r w:rsidR="006D3C7D" w:rsidRPr="006D3C7D">
        <w:rPr>
          <w:rFonts w:ascii="Times New Roman" w:hAnsi="Times New Roman" w:cs="Times New Roman"/>
          <w:sz w:val="28"/>
          <w:szCs w:val="28"/>
        </w:rPr>
        <w:t>ύ</w:t>
      </w:r>
      <w:r w:rsidRPr="006D3C7D">
        <w:rPr>
          <w:rFonts w:ascii="Times New Roman" w:hAnsi="Times New Roman" w:cs="Times New Roman"/>
          <w:sz w:val="28"/>
          <w:szCs w:val="28"/>
        </w:rPr>
        <w:t xml:space="preserve"> μ</w:t>
      </w:r>
      <w:r w:rsidR="006D3C7D" w:rsidRPr="006D3C7D">
        <w:rPr>
          <w:rFonts w:ascii="Times New Roman" w:hAnsi="Times New Roman" w:cs="Times New Roman"/>
          <w:sz w:val="28"/>
          <w:szCs w:val="28"/>
        </w:rPr>
        <w:t>έσω ΑΣΕΠ</w:t>
      </w:r>
      <w:r w:rsidRPr="006D3C7D">
        <w:rPr>
          <w:rFonts w:ascii="Times New Roman" w:hAnsi="Times New Roman" w:cs="Times New Roman"/>
          <w:sz w:val="28"/>
          <w:szCs w:val="28"/>
        </w:rPr>
        <w:t xml:space="preserve"> (Ν.2190/1994) 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χουν φ</w:t>
      </w:r>
      <w:r w:rsidR="006D3C7D" w:rsidRPr="006D3C7D">
        <w:rPr>
          <w:rFonts w:ascii="Times New Roman" w:hAnsi="Times New Roman" w:cs="Times New Roman"/>
          <w:sz w:val="28"/>
          <w:szCs w:val="28"/>
        </w:rPr>
        <w:t>έ</w:t>
      </w:r>
      <w:r w:rsidRPr="006D3C7D">
        <w:rPr>
          <w:rFonts w:ascii="Times New Roman" w:hAnsi="Times New Roman" w:cs="Times New Roman"/>
          <w:sz w:val="28"/>
          <w:szCs w:val="28"/>
        </w:rPr>
        <w:t>ρει του</w:t>
      </w:r>
      <w:r w:rsidR="006D3C7D" w:rsidRPr="006D3C7D">
        <w:rPr>
          <w:rFonts w:ascii="Times New Roman" w:hAnsi="Times New Roman" w:cs="Times New Roman"/>
          <w:sz w:val="28"/>
          <w:szCs w:val="28"/>
        </w:rPr>
        <w:t>ς</w:t>
      </w:r>
      <w:r w:rsidRPr="006D3C7D">
        <w:rPr>
          <w:rFonts w:ascii="Times New Roman" w:hAnsi="Times New Roman" w:cs="Times New Roman"/>
          <w:sz w:val="28"/>
          <w:szCs w:val="28"/>
        </w:rPr>
        <w:t xml:space="preserve"> Οργανι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μο</w:t>
      </w:r>
      <w:r w:rsidR="006D3C7D" w:rsidRPr="006D3C7D">
        <w:rPr>
          <w:rFonts w:ascii="Times New Roman" w:hAnsi="Times New Roman" w:cs="Times New Roman"/>
          <w:sz w:val="28"/>
          <w:szCs w:val="28"/>
        </w:rPr>
        <w:t>ύς σ</w:t>
      </w:r>
      <w:r w:rsidRPr="006D3C7D">
        <w:rPr>
          <w:rFonts w:ascii="Times New Roman" w:hAnsi="Times New Roman" w:cs="Times New Roman"/>
          <w:sz w:val="28"/>
          <w:szCs w:val="28"/>
        </w:rPr>
        <w:t>ε δυ</w:t>
      </w:r>
      <w:r w:rsidR="006D3C7D" w:rsidRPr="006D3C7D">
        <w:rPr>
          <w:rFonts w:ascii="Times New Roman" w:hAnsi="Times New Roman" w:cs="Times New Roman"/>
          <w:sz w:val="28"/>
          <w:szCs w:val="28"/>
        </w:rPr>
        <w:t>σ</w:t>
      </w:r>
      <w:r w:rsidRPr="006D3C7D">
        <w:rPr>
          <w:rFonts w:ascii="Times New Roman" w:hAnsi="Times New Roman" w:cs="Times New Roman"/>
          <w:sz w:val="28"/>
          <w:szCs w:val="28"/>
        </w:rPr>
        <w:t>χερ</w:t>
      </w:r>
      <w:r w:rsidR="006D3C7D" w:rsidRPr="006D3C7D">
        <w:rPr>
          <w:rFonts w:ascii="Times New Roman" w:hAnsi="Times New Roman" w:cs="Times New Roman"/>
          <w:sz w:val="28"/>
          <w:szCs w:val="28"/>
        </w:rPr>
        <w:t>έστατη</w:t>
      </w:r>
      <w:r w:rsidRPr="006D3C7D">
        <w:rPr>
          <w:rFonts w:ascii="Times New Roman" w:hAnsi="Times New Roman" w:cs="Times New Roman"/>
          <w:sz w:val="28"/>
          <w:szCs w:val="28"/>
        </w:rPr>
        <w:t xml:space="preserve"> </w:t>
      </w:r>
      <w:r w:rsidR="006D3C7D" w:rsidRPr="006D3C7D">
        <w:rPr>
          <w:rFonts w:ascii="Times New Roman" w:hAnsi="Times New Roman" w:cs="Times New Roman"/>
          <w:sz w:val="28"/>
          <w:szCs w:val="28"/>
        </w:rPr>
        <w:t>θέση</w:t>
      </w:r>
      <w:r w:rsidRPr="006D3C7D">
        <w:rPr>
          <w:rFonts w:ascii="Times New Roman" w:hAnsi="Times New Roman" w:cs="Times New Roman"/>
          <w:sz w:val="28"/>
          <w:szCs w:val="28"/>
        </w:rPr>
        <w:t>.</w:t>
      </w:r>
      <w:r w:rsidR="006D3C7D" w:rsidRPr="006D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74" w:rsidRDefault="00512274" w:rsidP="00512274">
      <w:pPr>
        <w:pStyle w:val="Default"/>
      </w:pPr>
    </w:p>
    <w:p w:rsidR="00512274" w:rsidRPr="00512274" w:rsidRDefault="00512274" w:rsidP="00512274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74">
        <w:rPr>
          <w:rFonts w:ascii="Times New Roman" w:hAnsi="Times New Roman" w:cs="Times New Roman"/>
          <w:sz w:val="28"/>
          <w:szCs w:val="28"/>
        </w:rPr>
        <w:lastRenderedPageBreak/>
        <w:t>Για 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αντιμετ</w:t>
      </w:r>
      <w:r w:rsidRPr="00512274">
        <w:rPr>
          <w:rFonts w:ascii="Times New Roman" w:hAnsi="Times New Roman" w:cs="Times New Roman"/>
          <w:sz w:val="28"/>
          <w:szCs w:val="28"/>
        </w:rPr>
        <w:t>ώ</w:t>
      </w:r>
      <w:r w:rsidRPr="00512274">
        <w:rPr>
          <w:rFonts w:ascii="Times New Roman" w:hAnsi="Times New Roman" w:cs="Times New Roman"/>
          <w:sz w:val="28"/>
          <w:szCs w:val="28"/>
        </w:rPr>
        <w:t>πι</w:t>
      </w:r>
      <w:r w:rsidRPr="00512274">
        <w:rPr>
          <w:rFonts w:ascii="Times New Roman" w:hAnsi="Times New Roman" w:cs="Times New Roman"/>
          <w:sz w:val="28"/>
          <w:szCs w:val="28"/>
        </w:rPr>
        <w:t>ση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του προβλ</w:t>
      </w:r>
      <w:r w:rsidRPr="00512274">
        <w:rPr>
          <w:rFonts w:ascii="Times New Roman" w:hAnsi="Times New Roman" w:cs="Times New Roman"/>
          <w:sz w:val="28"/>
          <w:szCs w:val="28"/>
        </w:rPr>
        <w:t>ή</w:t>
      </w:r>
      <w:r w:rsidRPr="00512274">
        <w:rPr>
          <w:rFonts w:ascii="Times New Roman" w:hAnsi="Times New Roman" w:cs="Times New Roman"/>
          <w:sz w:val="28"/>
          <w:szCs w:val="28"/>
        </w:rPr>
        <w:t>ματο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έ</w:t>
      </w:r>
      <w:r w:rsidRPr="00512274">
        <w:rPr>
          <w:rFonts w:ascii="Times New Roman" w:hAnsi="Times New Roman" w:cs="Times New Roman"/>
          <w:sz w:val="28"/>
          <w:szCs w:val="28"/>
        </w:rPr>
        <w:t>χουμε απευ</w:t>
      </w:r>
      <w:r w:rsidRPr="00512274">
        <w:rPr>
          <w:rFonts w:ascii="Times New Roman" w:hAnsi="Times New Roman" w:cs="Times New Roman"/>
          <w:sz w:val="28"/>
          <w:szCs w:val="28"/>
        </w:rPr>
        <w:t>θ</w:t>
      </w:r>
      <w:r w:rsidRPr="00512274">
        <w:rPr>
          <w:rFonts w:ascii="Times New Roman" w:hAnsi="Times New Roman" w:cs="Times New Roman"/>
          <w:sz w:val="28"/>
          <w:szCs w:val="28"/>
        </w:rPr>
        <w:t>υν</w:t>
      </w:r>
      <w:r w:rsidRPr="00512274">
        <w:rPr>
          <w:rFonts w:ascii="Times New Roman" w:hAnsi="Times New Roman" w:cs="Times New Roman"/>
          <w:sz w:val="28"/>
          <w:szCs w:val="28"/>
        </w:rPr>
        <w:t>θ</w:t>
      </w:r>
      <w:r w:rsidRPr="00512274">
        <w:rPr>
          <w:rFonts w:ascii="Times New Roman" w:hAnsi="Times New Roman" w:cs="Times New Roman"/>
          <w:sz w:val="28"/>
          <w:szCs w:val="28"/>
        </w:rPr>
        <w:t xml:space="preserve">εί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 xml:space="preserve">ε όλα τα αρμόδια </w:t>
      </w:r>
      <w:r w:rsidRPr="00512274">
        <w:rPr>
          <w:rFonts w:ascii="Times New Roman" w:hAnsi="Times New Roman" w:cs="Times New Roman"/>
          <w:sz w:val="28"/>
          <w:szCs w:val="28"/>
        </w:rPr>
        <w:t>Υ</w:t>
      </w:r>
      <w:r w:rsidRPr="00512274">
        <w:rPr>
          <w:rFonts w:ascii="Times New Roman" w:hAnsi="Times New Roman" w:cs="Times New Roman"/>
          <w:sz w:val="28"/>
          <w:szCs w:val="28"/>
        </w:rPr>
        <w:t>πουργεία</w:t>
      </w:r>
      <w:r w:rsidRPr="00512274">
        <w:rPr>
          <w:rFonts w:ascii="Times New Roman" w:hAnsi="Times New Roman" w:cs="Times New Roman"/>
          <w:sz w:val="28"/>
          <w:szCs w:val="28"/>
        </w:rPr>
        <w:t>. Σ</w:t>
      </w:r>
      <w:r w:rsidRPr="00512274">
        <w:rPr>
          <w:rFonts w:ascii="Times New Roman" w:hAnsi="Times New Roman" w:cs="Times New Roman"/>
          <w:sz w:val="28"/>
          <w:szCs w:val="28"/>
        </w:rPr>
        <w:t>τι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προτεραιότ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>τε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(βλ. ενδεικτικά 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="00867FB2">
        <w:rPr>
          <w:rFonts w:ascii="Times New Roman" w:hAnsi="Times New Roman" w:cs="Times New Roman"/>
          <w:sz w:val="28"/>
          <w:szCs w:val="28"/>
        </w:rPr>
        <w:t>ν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χετικ</w:t>
      </w:r>
      <w:r w:rsidRPr="00512274">
        <w:rPr>
          <w:rFonts w:ascii="Times New Roman" w:hAnsi="Times New Roman" w:cs="Times New Roman"/>
          <w:sz w:val="28"/>
          <w:szCs w:val="28"/>
        </w:rPr>
        <w:t>ή</w:t>
      </w:r>
      <w:r w:rsidRPr="00512274">
        <w:rPr>
          <w:rFonts w:ascii="Times New Roman" w:hAnsi="Times New Roman" w:cs="Times New Roman"/>
          <w:sz w:val="28"/>
          <w:szCs w:val="28"/>
        </w:rPr>
        <w:t xml:space="preserve"> Κ</w:t>
      </w:r>
      <w:r w:rsidRPr="00512274">
        <w:rPr>
          <w:rFonts w:ascii="Times New Roman" w:hAnsi="Times New Roman" w:cs="Times New Roman"/>
          <w:sz w:val="28"/>
          <w:szCs w:val="28"/>
        </w:rPr>
        <w:t>Υ</w:t>
      </w:r>
      <w:r w:rsidRPr="00512274">
        <w:rPr>
          <w:rFonts w:ascii="Times New Roman" w:hAnsi="Times New Roman" w:cs="Times New Roman"/>
          <w:sz w:val="28"/>
          <w:szCs w:val="28"/>
        </w:rPr>
        <w:t xml:space="preserve">Α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το ΦΕΚ 323/Β/2011) για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>ν κάλυψ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κεν</w:t>
      </w:r>
      <w:r w:rsidRPr="00512274">
        <w:rPr>
          <w:rFonts w:ascii="Times New Roman" w:hAnsi="Times New Roman" w:cs="Times New Roman"/>
          <w:sz w:val="28"/>
          <w:szCs w:val="28"/>
        </w:rPr>
        <w:t>ώ</w:t>
      </w:r>
      <w:r w:rsidRPr="00512274">
        <w:rPr>
          <w:rFonts w:ascii="Times New Roman" w:hAnsi="Times New Roman" w:cs="Times New Roman"/>
          <w:sz w:val="28"/>
          <w:szCs w:val="28"/>
        </w:rPr>
        <w:t>ν οργανικ</w:t>
      </w:r>
      <w:r w:rsidRPr="00512274">
        <w:rPr>
          <w:rFonts w:ascii="Times New Roman" w:hAnsi="Times New Roman" w:cs="Times New Roman"/>
          <w:sz w:val="28"/>
          <w:szCs w:val="28"/>
        </w:rPr>
        <w:t>ώ</w:t>
      </w:r>
      <w:r w:rsidRPr="00512274">
        <w:rPr>
          <w:rFonts w:ascii="Times New Roman" w:hAnsi="Times New Roman" w:cs="Times New Roman"/>
          <w:sz w:val="28"/>
          <w:szCs w:val="28"/>
        </w:rPr>
        <w:t xml:space="preserve">ν </w:t>
      </w:r>
      <w:r w:rsidRPr="00512274">
        <w:rPr>
          <w:rFonts w:ascii="Times New Roman" w:hAnsi="Times New Roman" w:cs="Times New Roman"/>
          <w:sz w:val="28"/>
          <w:szCs w:val="28"/>
        </w:rPr>
        <w:t>θέσεων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του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φορεί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του Δ</w:t>
      </w:r>
      <w:r w:rsidRPr="00512274">
        <w:rPr>
          <w:rFonts w:ascii="Times New Roman" w:hAnsi="Times New Roman" w:cs="Times New Roman"/>
          <w:sz w:val="28"/>
          <w:szCs w:val="28"/>
        </w:rPr>
        <w:t>ημοσ</w:t>
      </w:r>
      <w:r w:rsidRPr="00512274">
        <w:rPr>
          <w:rFonts w:ascii="Times New Roman" w:hAnsi="Times New Roman" w:cs="Times New Roman"/>
          <w:sz w:val="28"/>
          <w:szCs w:val="28"/>
        </w:rPr>
        <w:t>ίου και 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>ν κατανομ</w:t>
      </w:r>
      <w:r w:rsidRPr="00512274">
        <w:rPr>
          <w:rFonts w:ascii="Times New Roman" w:hAnsi="Times New Roman" w:cs="Times New Roman"/>
          <w:sz w:val="28"/>
          <w:szCs w:val="28"/>
        </w:rPr>
        <w:t>ή</w:t>
      </w:r>
      <w:r w:rsidRPr="00512274">
        <w:rPr>
          <w:rFonts w:ascii="Times New Roman" w:hAnsi="Times New Roman" w:cs="Times New Roman"/>
          <w:sz w:val="28"/>
          <w:szCs w:val="28"/>
        </w:rPr>
        <w:t xml:space="preserve"> που ακολου</w:t>
      </w:r>
      <w:r w:rsidRPr="00512274">
        <w:rPr>
          <w:rFonts w:ascii="Times New Roman" w:hAnsi="Times New Roman" w:cs="Times New Roman"/>
          <w:sz w:val="28"/>
          <w:szCs w:val="28"/>
        </w:rPr>
        <w:t>θ</w:t>
      </w:r>
      <w:r w:rsidRPr="00512274">
        <w:rPr>
          <w:rFonts w:ascii="Times New Roman" w:hAnsi="Times New Roman" w:cs="Times New Roman"/>
          <w:sz w:val="28"/>
          <w:szCs w:val="28"/>
        </w:rPr>
        <w:t>εί δεν προβλ</w:t>
      </w:r>
      <w:r w:rsidRPr="00512274">
        <w:rPr>
          <w:rFonts w:ascii="Times New Roman" w:hAnsi="Times New Roman" w:cs="Times New Roman"/>
          <w:sz w:val="28"/>
          <w:szCs w:val="28"/>
        </w:rPr>
        <w:t>έ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512274">
        <w:rPr>
          <w:rFonts w:ascii="Times New Roman" w:hAnsi="Times New Roman" w:cs="Times New Roman"/>
          <w:sz w:val="28"/>
          <w:szCs w:val="28"/>
        </w:rPr>
        <w:t xml:space="preserve">πεται 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ικανοποί</w:t>
      </w:r>
      <w:r w:rsidRPr="00512274">
        <w:rPr>
          <w:rFonts w:ascii="Times New Roman" w:hAnsi="Times New Roman" w:cs="Times New Roman"/>
          <w:sz w:val="28"/>
          <w:szCs w:val="28"/>
        </w:rPr>
        <w:t>ηση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χετικ</w:t>
      </w:r>
      <w:r w:rsidRPr="00512274">
        <w:rPr>
          <w:rFonts w:ascii="Times New Roman" w:hAnsi="Times New Roman" w:cs="Times New Roman"/>
          <w:sz w:val="28"/>
          <w:szCs w:val="28"/>
        </w:rPr>
        <w:t>ώ</w:t>
      </w:r>
      <w:r w:rsidRPr="00512274">
        <w:rPr>
          <w:rFonts w:ascii="Times New Roman" w:hAnsi="Times New Roman" w:cs="Times New Roman"/>
          <w:sz w:val="28"/>
          <w:szCs w:val="28"/>
        </w:rPr>
        <w:t>ν αιτ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 xml:space="preserve">μάτων των ΟΕΒ. </w:t>
      </w:r>
    </w:p>
    <w:p w:rsidR="005C4F74" w:rsidRPr="00512274" w:rsidRDefault="00512274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74">
        <w:rPr>
          <w:rFonts w:ascii="Times New Roman" w:hAnsi="Times New Roman" w:cs="Times New Roman"/>
          <w:sz w:val="28"/>
          <w:szCs w:val="28"/>
        </w:rPr>
        <w:t>Δυ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τυχ</w:t>
      </w:r>
      <w:r w:rsidRPr="00512274">
        <w:rPr>
          <w:rFonts w:ascii="Times New Roman" w:hAnsi="Times New Roman" w:cs="Times New Roman"/>
          <w:sz w:val="28"/>
          <w:szCs w:val="28"/>
        </w:rPr>
        <w:t>ώς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ακόμη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ό</w:t>
      </w:r>
      <w:r w:rsidRPr="00512274">
        <w:rPr>
          <w:rFonts w:ascii="Times New Roman" w:hAnsi="Times New Roman" w:cs="Times New Roman"/>
          <w:sz w:val="28"/>
          <w:szCs w:val="28"/>
        </w:rPr>
        <w:t>σες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φορ</w:t>
      </w:r>
      <w:r w:rsidRPr="00512274">
        <w:rPr>
          <w:rFonts w:ascii="Times New Roman" w:hAnsi="Times New Roman" w:cs="Times New Roman"/>
          <w:sz w:val="28"/>
          <w:szCs w:val="28"/>
        </w:rPr>
        <w:t>ές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</w:t>
      </w:r>
      <w:r w:rsidRPr="00512274">
        <w:rPr>
          <w:rFonts w:ascii="Times New Roman" w:hAnsi="Times New Roman" w:cs="Times New Roman"/>
          <w:sz w:val="28"/>
          <w:szCs w:val="28"/>
        </w:rPr>
        <w:t>έ</w:t>
      </w:r>
      <w:r w:rsidRPr="00512274">
        <w:rPr>
          <w:rFonts w:ascii="Times New Roman" w:hAnsi="Times New Roman" w:cs="Times New Roman"/>
          <w:sz w:val="28"/>
          <w:szCs w:val="28"/>
        </w:rPr>
        <w:t>χουν απευ</w:t>
      </w:r>
      <w:r w:rsidRPr="00512274">
        <w:rPr>
          <w:rFonts w:ascii="Times New Roman" w:hAnsi="Times New Roman" w:cs="Times New Roman"/>
          <w:sz w:val="28"/>
          <w:szCs w:val="28"/>
        </w:rPr>
        <w:t>θ</w:t>
      </w:r>
      <w:r w:rsidRPr="00512274">
        <w:rPr>
          <w:rFonts w:ascii="Times New Roman" w:hAnsi="Times New Roman" w:cs="Times New Roman"/>
          <w:sz w:val="28"/>
          <w:szCs w:val="28"/>
        </w:rPr>
        <w:t>υν</w:t>
      </w:r>
      <w:r w:rsidRPr="00512274">
        <w:rPr>
          <w:rFonts w:ascii="Times New Roman" w:hAnsi="Times New Roman" w:cs="Times New Roman"/>
          <w:sz w:val="28"/>
          <w:szCs w:val="28"/>
        </w:rPr>
        <w:t>θ</w:t>
      </w:r>
      <w:r w:rsidRPr="00512274">
        <w:rPr>
          <w:rFonts w:ascii="Times New Roman" w:hAnsi="Times New Roman" w:cs="Times New Roman"/>
          <w:sz w:val="28"/>
          <w:szCs w:val="28"/>
        </w:rPr>
        <w:t>εί οι Οργανι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 xml:space="preserve">μοί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τι</w:t>
      </w:r>
      <w:r w:rsidRPr="00512274">
        <w:rPr>
          <w:rFonts w:ascii="Times New Roman" w:hAnsi="Times New Roman" w:cs="Times New Roman"/>
          <w:sz w:val="28"/>
          <w:szCs w:val="28"/>
        </w:rPr>
        <w:t>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κατά </w:t>
      </w:r>
      <w:r w:rsidRPr="00512274">
        <w:rPr>
          <w:rFonts w:ascii="Times New Roman" w:hAnsi="Times New Roman" w:cs="Times New Roman"/>
          <w:sz w:val="28"/>
          <w:szCs w:val="28"/>
        </w:rPr>
        <w:t>τόπους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(ανά 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>ν επικράτεια) υπ</w:t>
      </w:r>
      <w:r w:rsidRPr="00512274">
        <w:rPr>
          <w:rFonts w:ascii="Times New Roman" w:hAnsi="Times New Roman" w:cs="Times New Roman"/>
          <w:sz w:val="28"/>
          <w:szCs w:val="28"/>
        </w:rPr>
        <w:t>ηρεσίες</w:t>
      </w:r>
      <w:r w:rsidRPr="00512274">
        <w:rPr>
          <w:rFonts w:ascii="Times New Roman" w:hAnsi="Times New Roman" w:cs="Times New Roman"/>
          <w:sz w:val="28"/>
          <w:szCs w:val="28"/>
        </w:rPr>
        <w:t xml:space="preserve"> του Ο.Α.Ε.Δ. για να </w:t>
      </w:r>
      <w:r w:rsidRPr="00512274">
        <w:rPr>
          <w:rFonts w:ascii="Times New Roman" w:hAnsi="Times New Roman" w:cs="Times New Roman"/>
          <w:sz w:val="28"/>
          <w:szCs w:val="28"/>
        </w:rPr>
        <w:t>ενταχθ</w:t>
      </w:r>
      <w:r w:rsidRPr="00512274">
        <w:rPr>
          <w:rFonts w:ascii="Times New Roman" w:hAnsi="Times New Roman" w:cs="Times New Roman"/>
          <w:sz w:val="28"/>
          <w:szCs w:val="28"/>
        </w:rPr>
        <w:t>ο</w:t>
      </w:r>
      <w:r w:rsidRPr="00512274">
        <w:rPr>
          <w:rFonts w:ascii="Times New Roman" w:hAnsi="Times New Roman" w:cs="Times New Roman"/>
          <w:sz w:val="28"/>
          <w:szCs w:val="28"/>
        </w:rPr>
        <w:t>ύν</w:t>
      </w:r>
      <w:r w:rsidRPr="00512274">
        <w:rPr>
          <w:rFonts w:ascii="Times New Roman" w:hAnsi="Times New Roman" w:cs="Times New Roman"/>
          <w:sz w:val="28"/>
          <w:szCs w:val="28"/>
        </w:rPr>
        <w:t xml:space="preserve"> οι Ο.Ε.Β. 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τα διάφορα προγράμματα απα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χόλ</w:t>
      </w:r>
      <w:r w:rsidRPr="00512274">
        <w:rPr>
          <w:rFonts w:ascii="Times New Roman" w:hAnsi="Times New Roman" w:cs="Times New Roman"/>
          <w:sz w:val="28"/>
          <w:szCs w:val="28"/>
        </w:rPr>
        <w:t xml:space="preserve">ησης </w:t>
      </w:r>
      <w:r w:rsidRPr="00512274">
        <w:rPr>
          <w:rFonts w:ascii="Times New Roman" w:hAnsi="Times New Roman" w:cs="Times New Roman"/>
          <w:sz w:val="28"/>
          <w:szCs w:val="28"/>
        </w:rPr>
        <w:t>αν</w:t>
      </w:r>
      <w:r w:rsidRPr="00512274">
        <w:rPr>
          <w:rFonts w:ascii="Times New Roman" w:hAnsi="Times New Roman" w:cs="Times New Roman"/>
          <w:sz w:val="28"/>
          <w:szCs w:val="28"/>
        </w:rPr>
        <w:t>έ</w:t>
      </w:r>
      <w:r w:rsidRPr="00512274">
        <w:rPr>
          <w:rFonts w:ascii="Times New Roman" w:hAnsi="Times New Roman" w:cs="Times New Roman"/>
          <w:sz w:val="28"/>
          <w:szCs w:val="28"/>
        </w:rPr>
        <w:t>ργων, αυτό δεν κατ</w:t>
      </w:r>
      <w:r w:rsidRPr="00512274">
        <w:rPr>
          <w:rFonts w:ascii="Times New Roman" w:hAnsi="Times New Roman" w:cs="Times New Roman"/>
          <w:sz w:val="28"/>
          <w:szCs w:val="28"/>
        </w:rPr>
        <w:t>έ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τ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 xml:space="preserve"> δυνατόν με το αιτιολογικό ότι είναι Δ</w:t>
      </w:r>
      <w:r w:rsidRPr="00512274">
        <w:rPr>
          <w:rFonts w:ascii="Times New Roman" w:hAnsi="Times New Roman" w:cs="Times New Roman"/>
          <w:sz w:val="28"/>
          <w:szCs w:val="28"/>
        </w:rPr>
        <w:t>η</w:t>
      </w:r>
      <w:r w:rsidRPr="00512274">
        <w:rPr>
          <w:rFonts w:ascii="Times New Roman" w:hAnsi="Times New Roman" w:cs="Times New Roman"/>
          <w:sz w:val="28"/>
          <w:szCs w:val="28"/>
        </w:rPr>
        <w:t>μό</w:t>
      </w:r>
      <w:r w:rsidRPr="00512274">
        <w:rPr>
          <w:rFonts w:ascii="Times New Roman" w:hAnsi="Times New Roman" w:cs="Times New Roman"/>
          <w:sz w:val="28"/>
          <w:szCs w:val="28"/>
        </w:rPr>
        <w:t>σ</w:t>
      </w:r>
      <w:r w:rsidRPr="00512274">
        <w:rPr>
          <w:rFonts w:ascii="Times New Roman" w:hAnsi="Times New Roman" w:cs="Times New Roman"/>
          <w:sz w:val="28"/>
          <w:szCs w:val="28"/>
        </w:rPr>
        <w:t>ιο.</w:t>
      </w:r>
    </w:p>
    <w:p w:rsidR="00512274" w:rsidRPr="00D5500A" w:rsidRDefault="00476919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919">
        <w:rPr>
          <w:rFonts w:ascii="Times New Roman" w:hAnsi="Times New Roman" w:cs="Times New Roman"/>
          <w:sz w:val="28"/>
          <w:szCs w:val="28"/>
        </w:rPr>
        <w:t>Ενδεικτικά οι ειδικότ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τε</w:t>
      </w:r>
      <w:r>
        <w:rPr>
          <w:rFonts w:ascii="Times New Roman" w:hAnsi="Times New Roman" w:cs="Times New Roman"/>
          <w:sz w:val="28"/>
          <w:szCs w:val="28"/>
        </w:rPr>
        <w:t>ς που απασ</w:t>
      </w:r>
      <w:r w:rsidRPr="00476919">
        <w:rPr>
          <w:rFonts w:ascii="Times New Roman" w:hAnsi="Times New Roman" w:cs="Times New Roman"/>
          <w:sz w:val="28"/>
          <w:szCs w:val="28"/>
        </w:rPr>
        <w:t>χολο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>ν οι Ο.Ε.Β. είναι Πολιτικοί μ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χανικοί, Ηλεκτρολόγοι Μ</w:t>
      </w:r>
      <w:r>
        <w:rPr>
          <w:rFonts w:ascii="Times New Roman" w:hAnsi="Times New Roman" w:cs="Times New Roman"/>
          <w:sz w:val="28"/>
          <w:szCs w:val="28"/>
        </w:rPr>
        <w:t>ηχανικοί, Μηχανολόγοι Μηχανικοί, Μη</w:t>
      </w:r>
      <w:r w:rsidRPr="00476919">
        <w:rPr>
          <w:rFonts w:ascii="Times New Roman" w:hAnsi="Times New Roman" w:cs="Times New Roman"/>
          <w:sz w:val="28"/>
          <w:szCs w:val="28"/>
        </w:rPr>
        <w:t>χανι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476919">
        <w:rPr>
          <w:rFonts w:ascii="Times New Roman" w:hAnsi="Times New Roman" w:cs="Times New Roman"/>
          <w:sz w:val="28"/>
          <w:szCs w:val="28"/>
        </w:rPr>
        <w:t>κοί υπολογι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476919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ών, Οικονομολόγοι, Τ</w:t>
      </w:r>
      <w:r w:rsidRPr="00476919">
        <w:rPr>
          <w:rFonts w:ascii="Times New Roman" w:hAnsi="Times New Roman" w:cs="Times New Roman"/>
          <w:sz w:val="28"/>
          <w:szCs w:val="28"/>
        </w:rPr>
        <w:t>εχνολόγοι Εφαρμογ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76919">
        <w:rPr>
          <w:rFonts w:ascii="Times New Roman" w:hAnsi="Times New Roman" w:cs="Times New Roman"/>
          <w:sz w:val="28"/>
          <w:szCs w:val="28"/>
        </w:rPr>
        <w:t>ν ει</w:t>
      </w:r>
      <w:r>
        <w:rPr>
          <w:rFonts w:ascii="Times New Roman" w:hAnsi="Times New Roman" w:cs="Times New Roman"/>
          <w:sz w:val="28"/>
          <w:szCs w:val="28"/>
        </w:rPr>
        <w:t>δικότη</w:t>
      </w:r>
      <w:r w:rsidRPr="00476919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476919">
        <w:rPr>
          <w:rFonts w:ascii="Times New Roman" w:hAnsi="Times New Roman" w:cs="Times New Roman"/>
          <w:sz w:val="28"/>
          <w:szCs w:val="28"/>
        </w:rPr>
        <w:t xml:space="preserve"> Πολιτικο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Δομικ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76919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έργων, Μη</w:t>
      </w:r>
      <w:r w:rsidRPr="00476919">
        <w:rPr>
          <w:rFonts w:ascii="Times New Roman" w:hAnsi="Times New Roman" w:cs="Times New Roman"/>
          <w:sz w:val="28"/>
          <w:szCs w:val="28"/>
        </w:rPr>
        <w:t>χανικο</w:t>
      </w:r>
      <w:r>
        <w:rPr>
          <w:rFonts w:ascii="Times New Roman" w:hAnsi="Times New Roman" w:cs="Times New Roman"/>
          <w:sz w:val="28"/>
          <w:szCs w:val="28"/>
        </w:rPr>
        <w:t>ύ Έ</w:t>
      </w:r>
      <w:r w:rsidRPr="00476919">
        <w:rPr>
          <w:rFonts w:ascii="Times New Roman" w:hAnsi="Times New Roman" w:cs="Times New Roman"/>
          <w:sz w:val="28"/>
          <w:szCs w:val="28"/>
        </w:rPr>
        <w:t xml:space="preserve">ργων </w:t>
      </w:r>
      <w:r>
        <w:rPr>
          <w:rFonts w:ascii="Times New Roman" w:hAnsi="Times New Roman" w:cs="Times New Roman"/>
          <w:sz w:val="28"/>
          <w:szCs w:val="28"/>
        </w:rPr>
        <w:t>Υ</w:t>
      </w:r>
      <w:r w:rsidRPr="00476919">
        <w:rPr>
          <w:rFonts w:ascii="Times New Roman" w:hAnsi="Times New Roman" w:cs="Times New Roman"/>
          <w:sz w:val="28"/>
          <w:szCs w:val="28"/>
        </w:rPr>
        <w:t>ποδομ</w:t>
      </w:r>
      <w:r>
        <w:rPr>
          <w:rFonts w:ascii="Times New Roman" w:hAnsi="Times New Roman" w:cs="Times New Roman"/>
          <w:sz w:val="28"/>
          <w:szCs w:val="28"/>
        </w:rPr>
        <w:t>ής</w:t>
      </w:r>
      <w:r w:rsidRPr="00476919">
        <w:rPr>
          <w:rFonts w:ascii="Times New Roman" w:hAnsi="Times New Roman" w:cs="Times New Roman"/>
          <w:sz w:val="28"/>
          <w:szCs w:val="28"/>
        </w:rPr>
        <w:t>, Μ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χανολογία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476919">
        <w:rPr>
          <w:rFonts w:ascii="Times New Roman" w:hAnsi="Times New Roman" w:cs="Times New Roman"/>
          <w:sz w:val="28"/>
          <w:szCs w:val="28"/>
        </w:rPr>
        <w:t>, Ηλεκτρολογία</w:t>
      </w:r>
      <w:r>
        <w:rPr>
          <w:rFonts w:ascii="Times New Roman" w:hAnsi="Times New Roman" w:cs="Times New Roman"/>
          <w:sz w:val="28"/>
          <w:szCs w:val="28"/>
        </w:rPr>
        <w:t>ς, Ηλεκτρονικής, Τ</w:t>
      </w:r>
      <w:r w:rsidRPr="00476919">
        <w:rPr>
          <w:rFonts w:ascii="Times New Roman" w:hAnsi="Times New Roman" w:cs="Times New Roman"/>
          <w:sz w:val="28"/>
          <w:szCs w:val="28"/>
        </w:rPr>
        <w:t xml:space="preserve">οπογράφου,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476919">
        <w:rPr>
          <w:rFonts w:ascii="Times New Roman" w:hAnsi="Times New Roman" w:cs="Times New Roman"/>
          <w:sz w:val="28"/>
          <w:szCs w:val="28"/>
        </w:rPr>
        <w:t>εχνικο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</w:t>
      </w:r>
      <w:r w:rsidRPr="00476919">
        <w:rPr>
          <w:rFonts w:ascii="Times New Roman" w:hAnsi="Times New Roman" w:cs="Times New Roman"/>
          <w:sz w:val="28"/>
          <w:szCs w:val="28"/>
        </w:rPr>
        <w:t>χεδια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476919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ύ</w:t>
      </w:r>
      <w:proofErr w:type="spellEnd"/>
      <w:r w:rsidRPr="00476919">
        <w:rPr>
          <w:rFonts w:ascii="Times New Roman" w:hAnsi="Times New Roman" w:cs="Times New Roman"/>
          <w:sz w:val="28"/>
          <w:szCs w:val="28"/>
        </w:rPr>
        <w:t>, Ηλε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476919">
        <w:rPr>
          <w:rFonts w:ascii="Times New Roman" w:hAnsi="Times New Roman" w:cs="Times New Roman"/>
          <w:sz w:val="28"/>
          <w:szCs w:val="28"/>
        </w:rPr>
        <w:t>κτροτεχνίτ</w:t>
      </w:r>
      <w:r>
        <w:rPr>
          <w:rFonts w:ascii="Times New Roman" w:hAnsi="Times New Roman" w:cs="Times New Roman"/>
          <w:sz w:val="28"/>
          <w:szCs w:val="28"/>
        </w:rPr>
        <w:t>η ή Τ</w:t>
      </w:r>
      <w:r w:rsidRPr="00476919">
        <w:rPr>
          <w:rFonts w:ascii="Times New Roman" w:hAnsi="Times New Roman" w:cs="Times New Roman"/>
          <w:sz w:val="28"/>
          <w:szCs w:val="28"/>
        </w:rPr>
        <w:t>εχνικο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λεκτρολογία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476919">
        <w:rPr>
          <w:rFonts w:ascii="Times New Roman" w:hAnsi="Times New Roman" w:cs="Times New Roman"/>
          <w:sz w:val="28"/>
          <w:szCs w:val="28"/>
        </w:rPr>
        <w:t>, πρακτικο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μη</w:t>
      </w:r>
      <w:r w:rsidRPr="00476919">
        <w:rPr>
          <w:rFonts w:ascii="Times New Roman" w:hAnsi="Times New Roman" w:cs="Times New Roman"/>
          <w:sz w:val="28"/>
          <w:szCs w:val="28"/>
        </w:rPr>
        <w:t>χανικο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>, Χειρι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476919">
        <w:rPr>
          <w:rFonts w:ascii="Times New Roman" w:hAnsi="Times New Roman" w:cs="Times New Roman"/>
          <w:sz w:val="28"/>
          <w:szCs w:val="28"/>
        </w:rPr>
        <w:t>το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χωματουργικ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76919">
        <w:rPr>
          <w:rFonts w:ascii="Times New Roman" w:hAnsi="Times New Roman" w:cs="Times New Roman"/>
          <w:sz w:val="28"/>
          <w:szCs w:val="28"/>
        </w:rPr>
        <w:t>ν και ανυψωτικ</w:t>
      </w:r>
      <w:r>
        <w:rPr>
          <w:rFonts w:ascii="Times New Roman" w:hAnsi="Times New Roman" w:cs="Times New Roman"/>
          <w:sz w:val="28"/>
          <w:szCs w:val="28"/>
        </w:rPr>
        <w:t>ώ</w:t>
      </w:r>
      <w:r w:rsidRPr="00476919">
        <w:rPr>
          <w:rFonts w:ascii="Times New Roman" w:hAnsi="Times New Roman" w:cs="Times New Roman"/>
          <w:sz w:val="28"/>
          <w:szCs w:val="28"/>
        </w:rPr>
        <w:t xml:space="preserve">ν </w:t>
      </w:r>
      <w:r>
        <w:rPr>
          <w:rFonts w:ascii="Times New Roman" w:hAnsi="Times New Roman" w:cs="Times New Roman"/>
          <w:sz w:val="28"/>
          <w:szCs w:val="28"/>
        </w:rPr>
        <w:t>μη</w:t>
      </w:r>
      <w:r w:rsidRPr="00476919">
        <w:rPr>
          <w:rFonts w:ascii="Times New Roman" w:hAnsi="Times New Roman" w:cs="Times New Roman"/>
          <w:sz w:val="28"/>
          <w:szCs w:val="28"/>
        </w:rPr>
        <w:t>χαν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μάτων, Ηλεκτ</w:t>
      </w:r>
      <w:r>
        <w:rPr>
          <w:rFonts w:ascii="Times New Roman" w:hAnsi="Times New Roman" w:cs="Times New Roman"/>
          <w:sz w:val="28"/>
          <w:szCs w:val="28"/>
        </w:rPr>
        <w:t>ρολόγου, Μη</w:t>
      </w:r>
      <w:r w:rsidRPr="00476919">
        <w:rPr>
          <w:rFonts w:ascii="Times New Roman" w:hAnsi="Times New Roman" w:cs="Times New Roman"/>
          <w:sz w:val="28"/>
          <w:szCs w:val="28"/>
        </w:rPr>
        <w:t>χανο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476919">
        <w:rPr>
          <w:rFonts w:ascii="Times New Roman" w:hAnsi="Times New Roman" w:cs="Times New Roman"/>
          <w:sz w:val="28"/>
          <w:szCs w:val="28"/>
        </w:rPr>
        <w:t>τεχνίτ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476919">
        <w:rPr>
          <w:rFonts w:ascii="Times New Roman" w:hAnsi="Times New Roman" w:cs="Times New Roman"/>
          <w:sz w:val="28"/>
          <w:szCs w:val="28"/>
        </w:rPr>
        <w:t xml:space="preserve"> Πρακτικο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Μ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χανικο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476919">
        <w:rPr>
          <w:rFonts w:ascii="Times New Roman" w:hAnsi="Times New Roman" w:cs="Times New Roman"/>
          <w:sz w:val="28"/>
          <w:szCs w:val="28"/>
        </w:rPr>
        <w:t>υντ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ή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476919">
        <w:rPr>
          <w:rFonts w:ascii="Times New Roman" w:hAnsi="Times New Roman" w:cs="Times New Roman"/>
          <w:sz w:val="28"/>
          <w:szCs w:val="28"/>
        </w:rPr>
        <w:t>εχνικο</w:t>
      </w:r>
      <w:r>
        <w:rPr>
          <w:rFonts w:ascii="Times New Roman" w:hAnsi="Times New Roman" w:cs="Times New Roman"/>
          <w:sz w:val="28"/>
          <w:szCs w:val="28"/>
        </w:rPr>
        <w:t>ύ</w:t>
      </w:r>
      <w:r w:rsidRPr="0047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Μη</w:t>
      </w:r>
      <w:r w:rsidRPr="00476919">
        <w:rPr>
          <w:rFonts w:ascii="Times New Roman" w:hAnsi="Times New Roman" w:cs="Times New Roman"/>
          <w:sz w:val="28"/>
          <w:szCs w:val="28"/>
        </w:rPr>
        <w:t>χανολογία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476919">
        <w:rPr>
          <w:rFonts w:ascii="Times New Roman" w:hAnsi="Times New Roman" w:cs="Times New Roman"/>
          <w:sz w:val="28"/>
          <w:szCs w:val="28"/>
        </w:rPr>
        <w:t xml:space="preserve"> και κά</w:t>
      </w:r>
      <w:r>
        <w:rPr>
          <w:rFonts w:ascii="Times New Roman" w:hAnsi="Times New Roman" w:cs="Times New Roman"/>
          <w:sz w:val="28"/>
          <w:szCs w:val="28"/>
        </w:rPr>
        <w:t>θ</w:t>
      </w:r>
      <w:r w:rsidRPr="00476919">
        <w:rPr>
          <w:rFonts w:ascii="Times New Roman" w:hAnsi="Times New Roman" w:cs="Times New Roman"/>
          <w:sz w:val="28"/>
          <w:szCs w:val="28"/>
        </w:rPr>
        <w:t>ε ειδικότ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76919">
        <w:rPr>
          <w:rFonts w:ascii="Times New Roman" w:hAnsi="Times New Roman" w:cs="Times New Roman"/>
          <w:sz w:val="28"/>
          <w:szCs w:val="28"/>
        </w:rPr>
        <w:t xml:space="preserve">τα που </w:t>
      </w:r>
      <w:r>
        <w:rPr>
          <w:rFonts w:ascii="Times New Roman" w:hAnsi="Times New Roman" w:cs="Times New Roman"/>
          <w:sz w:val="28"/>
          <w:szCs w:val="28"/>
        </w:rPr>
        <w:t>έ</w:t>
      </w:r>
      <w:r w:rsidRPr="00476919">
        <w:rPr>
          <w:rFonts w:ascii="Times New Roman" w:hAnsi="Times New Roman" w:cs="Times New Roman"/>
          <w:sz w:val="28"/>
          <w:szCs w:val="28"/>
        </w:rPr>
        <w:t xml:space="preserve">χει </w:t>
      </w:r>
      <w:r>
        <w:rPr>
          <w:rFonts w:ascii="Times New Roman" w:hAnsi="Times New Roman" w:cs="Times New Roman"/>
          <w:sz w:val="28"/>
          <w:szCs w:val="28"/>
        </w:rPr>
        <w:t>σχέση</w:t>
      </w:r>
      <w:r w:rsidRPr="00476919">
        <w:rPr>
          <w:rFonts w:ascii="Times New Roman" w:hAnsi="Times New Roman" w:cs="Times New Roman"/>
          <w:sz w:val="28"/>
          <w:szCs w:val="28"/>
        </w:rPr>
        <w:t xml:space="preserve"> με τα </w:t>
      </w:r>
      <w:r w:rsidRPr="00D5500A">
        <w:rPr>
          <w:rFonts w:ascii="Times New Roman" w:hAnsi="Times New Roman" w:cs="Times New Roman"/>
          <w:sz w:val="28"/>
          <w:szCs w:val="28"/>
        </w:rPr>
        <w:t>εγγειοβελτιωτικά έργα.</w:t>
      </w:r>
    </w:p>
    <w:p w:rsidR="00D5500A" w:rsidRDefault="00D5500A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0A">
        <w:rPr>
          <w:rFonts w:ascii="Times New Roman" w:hAnsi="Times New Roman" w:cs="Times New Roman"/>
          <w:sz w:val="28"/>
          <w:szCs w:val="28"/>
        </w:rPr>
        <w:t xml:space="preserve">Να </w:t>
      </w:r>
      <w:r w:rsidRPr="00D5500A">
        <w:rPr>
          <w:rFonts w:ascii="Times New Roman" w:hAnsi="Times New Roman" w:cs="Times New Roman"/>
          <w:sz w:val="28"/>
          <w:szCs w:val="28"/>
        </w:rPr>
        <w:t>ση</w:t>
      </w:r>
      <w:r w:rsidRPr="00D5500A">
        <w:rPr>
          <w:rFonts w:ascii="Times New Roman" w:hAnsi="Times New Roman" w:cs="Times New Roman"/>
          <w:sz w:val="28"/>
          <w:szCs w:val="28"/>
        </w:rPr>
        <w:t>μει</w:t>
      </w:r>
      <w:r w:rsidRPr="00D5500A">
        <w:rPr>
          <w:rFonts w:ascii="Times New Roman" w:hAnsi="Times New Roman" w:cs="Times New Roman"/>
          <w:sz w:val="28"/>
          <w:szCs w:val="28"/>
        </w:rPr>
        <w:t>ώσ</w:t>
      </w:r>
      <w:r w:rsidRPr="00D5500A">
        <w:rPr>
          <w:rFonts w:ascii="Times New Roman" w:hAnsi="Times New Roman" w:cs="Times New Roman"/>
          <w:sz w:val="28"/>
          <w:szCs w:val="28"/>
        </w:rPr>
        <w:t xml:space="preserve">ουμε ότι ο </w:t>
      </w:r>
      <w:r w:rsidRPr="00D5500A">
        <w:rPr>
          <w:rFonts w:ascii="Times New Roman" w:hAnsi="Times New Roman" w:cs="Times New Roman"/>
          <w:sz w:val="28"/>
          <w:szCs w:val="28"/>
        </w:rPr>
        <w:t>πρωτογενής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τομ</w:t>
      </w:r>
      <w:r w:rsidRPr="00D5500A">
        <w:rPr>
          <w:rFonts w:ascii="Times New Roman" w:hAnsi="Times New Roman" w:cs="Times New Roman"/>
          <w:sz w:val="28"/>
          <w:szCs w:val="28"/>
        </w:rPr>
        <w:t>έας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για να λειτουργ</w:t>
      </w:r>
      <w:r w:rsidRPr="00D5500A">
        <w:rPr>
          <w:rFonts w:ascii="Times New Roman" w:hAnsi="Times New Roman" w:cs="Times New Roman"/>
          <w:sz w:val="28"/>
          <w:szCs w:val="28"/>
        </w:rPr>
        <w:t>ήσει</w:t>
      </w:r>
      <w:r w:rsidRPr="00D5500A">
        <w:rPr>
          <w:rFonts w:ascii="Times New Roman" w:hAnsi="Times New Roman" w:cs="Times New Roman"/>
          <w:sz w:val="28"/>
          <w:szCs w:val="28"/>
        </w:rPr>
        <w:t xml:space="preserve"> 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α πρ</w:t>
      </w:r>
      <w:r w:rsidRPr="00D5500A">
        <w:rPr>
          <w:rFonts w:ascii="Times New Roman" w:hAnsi="Times New Roman" w:cs="Times New Roman"/>
          <w:sz w:val="28"/>
          <w:szCs w:val="28"/>
        </w:rPr>
        <w:t>έ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 xml:space="preserve">πει να είναι </w:t>
      </w:r>
      <w:r w:rsidRPr="00D5500A">
        <w:rPr>
          <w:rFonts w:ascii="Times New Roman" w:hAnsi="Times New Roman" w:cs="Times New Roman"/>
          <w:sz w:val="28"/>
          <w:szCs w:val="28"/>
        </w:rPr>
        <w:t>σ</w:t>
      </w:r>
      <w:r w:rsidRPr="00D5500A">
        <w:rPr>
          <w:rFonts w:ascii="Times New Roman" w:hAnsi="Times New Roman" w:cs="Times New Roman"/>
          <w:sz w:val="28"/>
          <w:szCs w:val="28"/>
        </w:rPr>
        <w:t>τελεχωμ</w:t>
      </w:r>
      <w:r w:rsidRPr="00D5500A">
        <w:rPr>
          <w:rFonts w:ascii="Times New Roman" w:hAnsi="Times New Roman" w:cs="Times New Roman"/>
          <w:sz w:val="28"/>
          <w:szCs w:val="28"/>
        </w:rPr>
        <w:t>έ</w:t>
      </w:r>
      <w:r w:rsidRPr="00D5500A">
        <w:rPr>
          <w:rFonts w:ascii="Times New Roman" w:hAnsi="Times New Roman" w:cs="Times New Roman"/>
          <w:sz w:val="28"/>
          <w:szCs w:val="28"/>
        </w:rPr>
        <w:t>νο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με το κατάλλ</w:t>
      </w:r>
      <w:r w:rsidRPr="00D5500A">
        <w:rPr>
          <w:rFonts w:ascii="Times New Roman" w:hAnsi="Times New Roman" w:cs="Times New Roman"/>
          <w:sz w:val="28"/>
          <w:szCs w:val="28"/>
        </w:rPr>
        <w:t>η</w:t>
      </w:r>
      <w:r w:rsidRPr="00D5500A">
        <w:rPr>
          <w:rFonts w:ascii="Times New Roman" w:hAnsi="Times New Roman" w:cs="Times New Roman"/>
          <w:sz w:val="28"/>
          <w:szCs w:val="28"/>
        </w:rPr>
        <w:t xml:space="preserve">λο </w:t>
      </w:r>
      <w:r w:rsidRPr="00D5500A">
        <w:rPr>
          <w:rFonts w:ascii="Times New Roman" w:hAnsi="Times New Roman" w:cs="Times New Roman"/>
          <w:sz w:val="28"/>
          <w:szCs w:val="28"/>
        </w:rPr>
        <w:t>προσ</w:t>
      </w:r>
      <w:r w:rsidRPr="00D5500A">
        <w:rPr>
          <w:rFonts w:ascii="Times New Roman" w:hAnsi="Times New Roman" w:cs="Times New Roman"/>
          <w:sz w:val="28"/>
          <w:szCs w:val="28"/>
        </w:rPr>
        <w:t>ωπικό και μ</w:t>
      </w:r>
      <w:r w:rsidRPr="00D5500A">
        <w:rPr>
          <w:rFonts w:ascii="Times New Roman" w:hAnsi="Times New Roman" w:cs="Times New Roman"/>
          <w:sz w:val="28"/>
          <w:szCs w:val="28"/>
        </w:rPr>
        <w:t>έσω</w:t>
      </w:r>
      <w:r w:rsidRPr="00D5500A">
        <w:rPr>
          <w:rFonts w:ascii="Times New Roman" w:hAnsi="Times New Roman" w:cs="Times New Roman"/>
          <w:sz w:val="28"/>
          <w:szCs w:val="28"/>
        </w:rPr>
        <w:t xml:space="preserve"> των προ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>γραμμάτων αντιμετ</w:t>
      </w:r>
      <w:r w:rsidRPr="00D5500A">
        <w:rPr>
          <w:rFonts w:ascii="Times New Roman" w:hAnsi="Times New Roman" w:cs="Times New Roman"/>
          <w:sz w:val="28"/>
          <w:szCs w:val="28"/>
        </w:rPr>
        <w:t>ώ</w:t>
      </w:r>
      <w:r w:rsidRPr="00D5500A">
        <w:rPr>
          <w:rFonts w:ascii="Times New Roman" w:hAnsi="Times New Roman" w:cs="Times New Roman"/>
          <w:sz w:val="28"/>
          <w:szCs w:val="28"/>
        </w:rPr>
        <w:t>πι</w:t>
      </w:r>
      <w:r w:rsidRPr="00D5500A">
        <w:rPr>
          <w:rFonts w:ascii="Times New Roman" w:hAnsi="Times New Roman" w:cs="Times New Roman"/>
          <w:sz w:val="28"/>
          <w:szCs w:val="28"/>
        </w:rPr>
        <w:t>σης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τ</w:t>
      </w:r>
      <w:r w:rsidRPr="00D5500A">
        <w:rPr>
          <w:rFonts w:ascii="Times New Roman" w:hAnsi="Times New Roman" w:cs="Times New Roman"/>
          <w:sz w:val="28"/>
          <w:szCs w:val="28"/>
        </w:rPr>
        <w:t>ης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ανεργία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– </w:t>
      </w:r>
      <w:r w:rsidRPr="00D5500A">
        <w:rPr>
          <w:rFonts w:ascii="Times New Roman" w:hAnsi="Times New Roman" w:cs="Times New Roman"/>
          <w:sz w:val="28"/>
          <w:szCs w:val="28"/>
        </w:rPr>
        <w:t>μα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η</w:t>
      </w:r>
      <w:r w:rsidRPr="00D5500A">
        <w:rPr>
          <w:rFonts w:ascii="Times New Roman" w:hAnsi="Times New Roman" w:cs="Times New Roman"/>
          <w:sz w:val="28"/>
          <w:szCs w:val="28"/>
        </w:rPr>
        <w:t>τεία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και των </w:t>
      </w:r>
      <w:r w:rsidRPr="00D5500A">
        <w:rPr>
          <w:rFonts w:ascii="Times New Roman" w:hAnsi="Times New Roman" w:cs="Times New Roman"/>
          <w:sz w:val="28"/>
          <w:szCs w:val="28"/>
        </w:rPr>
        <w:t>λοιπώ</w:t>
      </w:r>
      <w:r w:rsidRPr="00D5500A">
        <w:rPr>
          <w:rFonts w:ascii="Times New Roman" w:hAnsi="Times New Roman" w:cs="Times New Roman"/>
          <w:sz w:val="28"/>
          <w:szCs w:val="28"/>
        </w:rPr>
        <w:t>ν προ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 xml:space="preserve">γραμμάτων 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α επιτευχ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εί ο βραχυχρόνιο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</w:t>
      </w:r>
      <w:r w:rsidRPr="00D5500A">
        <w:rPr>
          <w:rFonts w:ascii="Times New Roman" w:hAnsi="Times New Roman" w:cs="Times New Roman"/>
          <w:sz w:val="28"/>
          <w:szCs w:val="28"/>
        </w:rPr>
        <w:t>σ</w:t>
      </w:r>
      <w:r w:rsidRPr="00D5500A">
        <w:rPr>
          <w:rFonts w:ascii="Times New Roman" w:hAnsi="Times New Roman" w:cs="Times New Roman"/>
          <w:sz w:val="28"/>
          <w:szCs w:val="28"/>
        </w:rPr>
        <w:t>κοπό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να λειτουργ</w:t>
      </w:r>
      <w:r w:rsidRPr="00D5500A">
        <w:rPr>
          <w:rFonts w:ascii="Times New Roman" w:hAnsi="Times New Roman" w:cs="Times New Roman"/>
          <w:sz w:val="28"/>
          <w:szCs w:val="28"/>
        </w:rPr>
        <w:t>ήσ</w:t>
      </w:r>
      <w:r w:rsidRPr="00D5500A">
        <w:rPr>
          <w:rFonts w:ascii="Times New Roman" w:hAnsi="Times New Roman" w:cs="Times New Roman"/>
          <w:sz w:val="28"/>
          <w:szCs w:val="28"/>
        </w:rPr>
        <w:t>ουν ανε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>κτά οι Ο.Ε.Β. αλλά και να δο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εί δι</w:t>
      </w:r>
      <w:r w:rsidRPr="00D5500A">
        <w:rPr>
          <w:rFonts w:ascii="Times New Roman" w:hAnsi="Times New Roman" w:cs="Times New Roman"/>
          <w:sz w:val="28"/>
          <w:szCs w:val="28"/>
        </w:rPr>
        <w:t>έξοδος ώστε</w:t>
      </w:r>
      <w:r w:rsidRPr="00D5500A">
        <w:rPr>
          <w:rFonts w:ascii="Times New Roman" w:hAnsi="Times New Roman" w:cs="Times New Roman"/>
          <w:sz w:val="28"/>
          <w:szCs w:val="28"/>
        </w:rPr>
        <w:t xml:space="preserve"> ο αρι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μό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των αν</w:t>
      </w:r>
      <w:r w:rsidRPr="00D5500A">
        <w:rPr>
          <w:rFonts w:ascii="Times New Roman" w:hAnsi="Times New Roman" w:cs="Times New Roman"/>
          <w:sz w:val="28"/>
          <w:szCs w:val="28"/>
        </w:rPr>
        <w:t>έ</w:t>
      </w:r>
      <w:r w:rsidRPr="00D5500A">
        <w:rPr>
          <w:rFonts w:ascii="Times New Roman" w:hAnsi="Times New Roman" w:cs="Times New Roman"/>
          <w:sz w:val="28"/>
          <w:szCs w:val="28"/>
        </w:rPr>
        <w:t>ργων να μειω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 xml:space="preserve">εί αλλά να </w:t>
      </w:r>
      <w:r w:rsidRPr="00D5500A">
        <w:rPr>
          <w:rFonts w:ascii="Times New Roman" w:hAnsi="Times New Roman" w:cs="Times New Roman"/>
          <w:sz w:val="28"/>
          <w:szCs w:val="28"/>
        </w:rPr>
        <w:t>αποκτήσ</w:t>
      </w:r>
      <w:r w:rsidRPr="00D5500A">
        <w:rPr>
          <w:rFonts w:ascii="Times New Roman" w:hAnsi="Times New Roman" w:cs="Times New Roman"/>
          <w:sz w:val="28"/>
          <w:szCs w:val="28"/>
        </w:rPr>
        <w:t xml:space="preserve">ουν οι </w:t>
      </w:r>
      <w:proofErr w:type="spellStart"/>
      <w:r w:rsidRPr="00D5500A">
        <w:rPr>
          <w:rFonts w:ascii="Times New Roman" w:hAnsi="Times New Roman" w:cs="Times New Roman"/>
          <w:sz w:val="28"/>
          <w:szCs w:val="28"/>
        </w:rPr>
        <w:t>απα</w:t>
      </w:r>
      <w:r w:rsidRPr="00D5500A">
        <w:rPr>
          <w:rFonts w:ascii="Times New Roman" w:hAnsi="Times New Roman" w:cs="Times New Roman"/>
          <w:sz w:val="28"/>
          <w:szCs w:val="28"/>
        </w:rPr>
        <w:t>σ</w:t>
      </w:r>
      <w:r w:rsidRPr="00D5500A">
        <w:rPr>
          <w:rFonts w:ascii="Times New Roman" w:hAnsi="Times New Roman" w:cs="Times New Roman"/>
          <w:sz w:val="28"/>
          <w:szCs w:val="28"/>
        </w:rPr>
        <w:t>χολ</w:t>
      </w:r>
      <w:r w:rsidRPr="00D5500A">
        <w:rPr>
          <w:rFonts w:ascii="Times New Roman" w:hAnsi="Times New Roman" w:cs="Times New Roman"/>
          <w:sz w:val="28"/>
          <w:szCs w:val="28"/>
        </w:rPr>
        <w:t>ηθέντες</w:t>
      </w:r>
      <w:proofErr w:type="spellEnd"/>
      <w:r w:rsidRPr="00D5500A">
        <w:rPr>
          <w:rFonts w:ascii="Times New Roman" w:hAnsi="Times New Roman" w:cs="Times New Roman"/>
          <w:sz w:val="28"/>
          <w:szCs w:val="28"/>
        </w:rPr>
        <w:t xml:space="preserve"> σ</w:t>
      </w:r>
      <w:r w:rsidRPr="00D5500A">
        <w:rPr>
          <w:rFonts w:ascii="Times New Roman" w:hAnsi="Times New Roman" w:cs="Times New Roman"/>
          <w:sz w:val="28"/>
          <w:szCs w:val="28"/>
        </w:rPr>
        <w:t>του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ΟΕΒ </w:t>
      </w:r>
      <w:r w:rsidRPr="00D5500A">
        <w:rPr>
          <w:rFonts w:ascii="Times New Roman" w:hAnsi="Times New Roman" w:cs="Times New Roman"/>
          <w:sz w:val="28"/>
          <w:szCs w:val="28"/>
        </w:rPr>
        <w:t>τις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κατάλλ</w:t>
      </w:r>
      <w:r w:rsidRPr="00D5500A">
        <w:rPr>
          <w:rFonts w:ascii="Times New Roman" w:hAnsi="Times New Roman" w:cs="Times New Roman"/>
          <w:sz w:val="28"/>
          <w:szCs w:val="28"/>
        </w:rPr>
        <w:t>η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>λες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δεξιότ</w:t>
      </w:r>
      <w:r w:rsidRPr="00D5500A">
        <w:rPr>
          <w:rFonts w:ascii="Times New Roman" w:hAnsi="Times New Roman" w:cs="Times New Roman"/>
          <w:sz w:val="28"/>
          <w:szCs w:val="28"/>
        </w:rPr>
        <w:t>η</w:t>
      </w:r>
      <w:r w:rsidRPr="00D5500A">
        <w:rPr>
          <w:rFonts w:ascii="Times New Roman" w:hAnsi="Times New Roman" w:cs="Times New Roman"/>
          <w:sz w:val="28"/>
          <w:szCs w:val="28"/>
        </w:rPr>
        <w:t>τε</w:t>
      </w:r>
      <w:r w:rsidRPr="00D5500A">
        <w:rPr>
          <w:rFonts w:ascii="Times New Roman" w:hAnsi="Times New Roman" w:cs="Times New Roman"/>
          <w:sz w:val="28"/>
          <w:szCs w:val="28"/>
        </w:rPr>
        <w:t>ς</w:t>
      </w:r>
      <w:r w:rsidRPr="00D5500A">
        <w:rPr>
          <w:rFonts w:ascii="Times New Roman" w:hAnsi="Times New Roman" w:cs="Times New Roman"/>
          <w:sz w:val="28"/>
          <w:szCs w:val="28"/>
        </w:rPr>
        <w:t xml:space="preserve"> </w:t>
      </w:r>
      <w:r w:rsidRPr="00D5500A">
        <w:rPr>
          <w:rFonts w:ascii="Times New Roman" w:hAnsi="Times New Roman" w:cs="Times New Roman"/>
          <w:sz w:val="28"/>
          <w:szCs w:val="28"/>
        </w:rPr>
        <w:t>ώστε</w:t>
      </w:r>
      <w:r w:rsidRPr="00D5500A">
        <w:rPr>
          <w:rFonts w:ascii="Times New Roman" w:hAnsi="Times New Roman" w:cs="Times New Roman"/>
          <w:sz w:val="28"/>
          <w:szCs w:val="28"/>
        </w:rPr>
        <w:t xml:space="preserve"> όταν </w:t>
      </w:r>
      <w:r w:rsidRPr="00D5500A">
        <w:rPr>
          <w:rFonts w:ascii="Times New Roman" w:hAnsi="Times New Roman" w:cs="Times New Roman"/>
          <w:sz w:val="28"/>
          <w:szCs w:val="28"/>
        </w:rPr>
        <w:t>θ</w:t>
      </w:r>
      <w:r w:rsidRPr="00D5500A">
        <w:rPr>
          <w:rFonts w:ascii="Times New Roman" w:hAnsi="Times New Roman" w:cs="Times New Roman"/>
          <w:sz w:val="28"/>
          <w:szCs w:val="28"/>
        </w:rPr>
        <w:t>α λ</w:t>
      </w:r>
      <w:r w:rsidRPr="00D5500A">
        <w:rPr>
          <w:rFonts w:ascii="Times New Roman" w:hAnsi="Times New Roman" w:cs="Times New Roman"/>
          <w:sz w:val="28"/>
          <w:szCs w:val="28"/>
        </w:rPr>
        <w:t>ή</w:t>
      </w:r>
      <w:r w:rsidRPr="00D5500A">
        <w:rPr>
          <w:rFonts w:ascii="Times New Roman" w:hAnsi="Times New Roman" w:cs="Times New Roman"/>
          <w:sz w:val="28"/>
          <w:szCs w:val="28"/>
        </w:rPr>
        <w:t>ξουν οι περιορι</w:t>
      </w:r>
      <w:r w:rsidRPr="00D5500A">
        <w:rPr>
          <w:rFonts w:ascii="Times New Roman" w:hAnsi="Times New Roman" w:cs="Times New Roman"/>
          <w:sz w:val="28"/>
          <w:szCs w:val="28"/>
        </w:rPr>
        <w:t>σ</w:t>
      </w:r>
      <w:r w:rsidRPr="00D5500A">
        <w:rPr>
          <w:rFonts w:ascii="Times New Roman" w:hAnsi="Times New Roman" w:cs="Times New Roman"/>
          <w:sz w:val="28"/>
          <w:szCs w:val="28"/>
        </w:rPr>
        <w:t>μοί προ</w:t>
      </w:r>
      <w:r w:rsidRPr="00D5500A">
        <w:rPr>
          <w:rFonts w:ascii="Times New Roman" w:hAnsi="Times New Roman" w:cs="Times New Roman"/>
          <w:sz w:val="28"/>
          <w:szCs w:val="28"/>
        </w:rPr>
        <w:t>σλήψ</w:t>
      </w:r>
      <w:r w:rsidRPr="00D5500A">
        <w:rPr>
          <w:rFonts w:ascii="Times New Roman" w:hAnsi="Times New Roman" w:cs="Times New Roman"/>
          <w:sz w:val="28"/>
          <w:szCs w:val="28"/>
        </w:rPr>
        <w:t>εων να μπο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D5500A">
        <w:rPr>
          <w:rFonts w:ascii="Times New Roman" w:hAnsi="Times New Roman" w:cs="Times New Roman"/>
          <w:sz w:val="28"/>
          <w:szCs w:val="28"/>
        </w:rPr>
        <w:t>ρο</w:t>
      </w:r>
      <w:r w:rsidRPr="00D5500A">
        <w:rPr>
          <w:rFonts w:ascii="Times New Roman" w:hAnsi="Times New Roman" w:cs="Times New Roman"/>
          <w:sz w:val="28"/>
          <w:szCs w:val="28"/>
        </w:rPr>
        <w:t>ύ</w:t>
      </w:r>
      <w:r w:rsidRPr="00D5500A">
        <w:rPr>
          <w:rFonts w:ascii="Times New Roman" w:hAnsi="Times New Roman" w:cs="Times New Roman"/>
          <w:sz w:val="28"/>
          <w:szCs w:val="28"/>
        </w:rPr>
        <w:t>ν να προ</w:t>
      </w:r>
      <w:r w:rsidRPr="00D5500A">
        <w:rPr>
          <w:rFonts w:ascii="Times New Roman" w:hAnsi="Times New Roman" w:cs="Times New Roman"/>
          <w:sz w:val="28"/>
          <w:szCs w:val="28"/>
        </w:rPr>
        <w:t>σληφ</w:t>
      </w:r>
      <w:r w:rsidRPr="00D5500A">
        <w:rPr>
          <w:rFonts w:ascii="Times New Roman" w:hAnsi="Times New Roman" w:cs="Times New Roman"/>
          <w:sz w:val="28"/>
          <w:szCs w:val="28"/>
        </w:rPr>
        <w:t>θο</w:t>
      </w:r>
      <w:r w:rsidRPr="00D5500A">
        <w:rPr>
          <w:rFonts w:ascii="Times New Roman" w:hAnsi="Times New Roman" w:cs="Times New Roman"/>
          <w:sz w:val="28"/>
          <w:szCs w:val="28"/>
        </w:rPr>
        <w:t>ύ</w:t>
      </w:r>
      <w:r w:rsidRPr="00D5500A">
        <w:rPr>
          <w:rFonts w:ascii="Times New Roman" w:hAnsi="Times New Roman" w:cs="Times New Roman"/>
          <w:sz w:val="28"/>
          <w:szCs w:val="28"/>
        </w:rPr>
        <w:t>ν- απα</w:t>
      </w:r>
      <w:r w:rsidRPr="00D5500A">
        <w:rPr>
          <w:rFonts w:ascii="Times New Roman" w:hAnsi="Times New Roman" w:cs="Times New Roman"/>
          <w:sz w:val="28"/>
          <w:szCs w:val="28"/>
        </w:rPr>
        <w:t>σ</w:t>
      </w:r>
      <w:r w:rsidRPr="00D5500A">
        <w:rPr>
          <w:rFonts w:ascii="Times New Roman" w:hAnsi="Times New Roman" w:cs="Times New Roman"/>
          <w:sz w:val="28"/>
          <w:szCs w:val="28"/>
        </w:rPr>
        <w:t>χολ</w:t>
      </w:r>
      <w:r w:rsidRPr="00D5500A">
        <w:rPr>
          <w:rFonts w:ascii="Times New Roman" w:hAnsi="Times New Roman" w:cs="Times New Roman"/>
          <w:sz w:val="28"/>
          <w:szCs w:val="28"/>
        </w:rPr>
        <w:t>η</w:t>
      </w:r>
      <w:r w:rsidRPr="00D5500A">
        <w:rPr>
          <w:rFonts w:ascii="Times New Roman" w:hAnsi="Times New Roman" w:cs="Times New Roman"/>
          <w:sz w:val="28"/>
          <w:szCs w:val="28"/>
        </w:rPr>
        <w:t>θο</w:t>
      </w:r>
      <w:r w:rsidRPr="00D5500A">
        <w:rPr>
          <w:rFonts w:ascii="Times New Roman" w:hAnsi="Times New Roman" w:cs="Times New Roman"/>
          <w:sz w:val="28"/>
          <w:szCs w:val="28"/>
        </w:rPr>
        <w:t>ύ</w:t>
      </w:r>
      <w:r w:rsidRPr="00D5500A">
        <w:rPr>
          <w:rFonts w:ascii="Times New Roman" w:hAnsi="Times New Roman" w:cs="Times New Roman"/>
          <w:sz w:val="28"/>
          <w:szCs w:val="28"/>
        </w:rPr>
        <w:t xml:space="preserve">ν </w:t>
      </w:r>
      <w:r w:rsidRPr="00D5500A">
        <w:rPr>
          <w:rFonts w:ascii="Times New Roman" w:hAnsi="Times New Roman" w:cs="Times New Roman"/>
          <w:sz w:val="28"/>
          <w:szCs w:val="28"/>
        </w:rPr>
        <w:t>σ’ αυτούς</w:t>
      </w:r>
      <w:r w:rsidRPr="00D5500A">
        <w:rPr>
          <w:rFonts w:ascii="Times New Roman" w:hAnsi="Times New Roman" w:cs="Times New Roman"/>
          <w:sz w:val="28"/>
          <w:szCs w:val="28"/>
        </w:rPr>
        <w:t>.</w:t>
      </w:r>
    </w:p>
    <w:p w:rsidR="00D5500A" w:rsidRPr="003B54E6" w:rsidRDefault="00806266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4E6">
        <w:rPr>
          <w:rFonts w:ascii="Times New Roman" w:hAnsi="Times New Roman" w:cs="Times New Roman"/>
          <w:sz w:val="28"/>
          <w:szCs w:val="28"/>
        </w:rPr>
        <w:t>Μετά τα παραπάνω παρακαλο</w:t>
      </w:r>
      <w:r w:rsidRPr="003B54E6">
        <w:rPr>
          <w:rFonts w:ascii="Times New Roman" w:hAnsi="Times New Roman" w:cs="Times New Roman"/>
          <w:sz w:val="28"/>
          <w:szCs w:val="28"/>
        </w:rPr>
        <w:t>ύμε</w:t>
      </w:r>
      <w:r w:rsidRPr="003B54E6">
        <w:rPr>
          <w:rFonts w:ascii="Times New Roman" w:hAnsi="Times New Roman" w:cs="Times New Roman"/>
          <w:sz w:val="28"/>
          <w:szCs w:val="28"/>
        </w:rPr>
        <w:t xml:space="preserve"> </w:t>
      </w:r>
      <w:r w:rsidRPr="003B54E6">
        <w:rPr>
          <w:rFonts w:ascii="Times New Roman" w:hAnsi="Times New Roman" w:cs="Times New Roman"/>
          <w:sz w:val="28"/>
          <w:szCs w:val="28"/>
        </w:rPr>
        <w:t xml:space="preserve">όπως </w:t>
      </w:r>
      <w:r w:rsidRPr="003B54E6">
        <w:rPr>
          <w:rFonts w:ascii="Times New Roman" w:hAnsi="Times New Roman" w:cs="Times New Roman"/>
          <w:sz w:val="28"/>
          <w:szCs w:val="28"/>
        </w:rPr>
        <w:t>εκδ</w:t>
      </w:r>
      <w:r w:rsidRPr="003B54E6">
        <w:rPr>
          <w:rFonts w:ascii="Times New Roman" w:hAnsi="Times New Roman" w:cs="Times New Roman"/>
          <w:sz w:val="28"/>
          <w:szCs w:val="28"/>
        </w:rPr>
        <w:t>ώσ</w:t>
      </w:r>
      <w:r w:rsidRPr="003B54E6">
        <w:rPr>
          <w:rFonts w:ascii="Times New Roman" w:hAnsi="Times New Roman" w:cs="Times New Roman"/>
          <w:sz w:val="28"/>
          <w:szCs w:val="28"/>
        </w:rPr>
        <w:t xml:space="preserve">ετε </w:t>
      </w:r>
      <w:r w:rsidRPr="003B54E6">
        <w:rPr>
          <w:rFonts w:ascii="Times New Roman" w:hAnsi="Times New Roman" w:cs="Times New Roman"/>
          <w:sz w:val="28"/>
          <w:szCs w:val="28"/>
        </w:rPr>
        <w:t>σ</w:t>
      </w:r>
      <w:r w:rsidRPr="003B54E6">
        <w:rPr>
          <w:rFonts w:ascii="Times New Roman" w:hAnsi="Times New Roman" w:cs="Times New Roman"/>
          <w:sz w:val="28"/>
          <w:szCs w:val="28"/>
        </w:rPr>
        <w:t>χετικ</w:t>
      </w:r>
      <w:r w:rsidRPr="003B54E6">
        <w:rPr>
          <w:rFonts w:ascii="Times New Roman" w:hAnsi="Times New Roman" w:cs="Times New Roman"/>
          <w:sz w:val="28"/>
          <w:szCs w:val="28"/>
        </w:rPr>
        <w:t>ή</w:t>
      </w:r>
      <w:r w:rsidRPr="003B54E6">
        <w:rPr>
          <w:rFonts w:ascii="Times New Roman" w:hAnsi="Times New Roman" w:cs="Times New Roman"/>
          <w:sz w:val="28"/>
          <w:szCs w:val="28"/>
        </w:rPr>
        <w:t xml:space="preserve"> απόφα</w:t>
      </w:r>
      <w:r w:rsidRPr="003B54E6">
        <w:rPr>
          <w:rFonts w:ascii="Times New Roman" w:hAnsi="Times New Roman" w:cs="Times New Roman"/>
          <w:sz w:val="28"/>
          <w:szCs w:val="28"/>
        </w:rPr>
        <w:t>ση</w:t>
      </w:r>
      <w:r w:rsidRPr="003B54E6">
        <w:rPr>
          <w:rFonts w:ascii="Times New Roman" w:hAnsi="Times New Roman" w:cs="Times New Roman"/>
          <w:sz w:val="28"/>
          <w:szCs w:val="28"/>
        </w:rPr>
        <w:t xml:space="preserve"> με τ</w:t>
      </w:r>
      <w:r w:rsidRPr="003B54E6">
        <w:rPr>
          <w:rFonts w:ascii="Times New Roman" w:hAnsi="Times New Roman" w:cs="Times New Roman"/>
          <w:sz w:val="28"/>
          <w:szCs w:val="28"/>
        </w:rPr>
        <w:t>η</w:t>
      </w:r>
      <w:r w:rsidRPr="003B54E6">
        <w:rPr>
          <w:rFonts w:ascii="Times New Roman" w:hAnsi="Times New Roman" w:cs="Times New Roman"/>
          <w:sz w:val="28"/>
          <w:szCs w:val="28"/>
        </w:rPr>
        <w:t xml:space="preserve">ν οποία </w:t>
      </w:r>
      <w:r w:rsidRPr="003B54E6">
        <w:rPr>
          <w:rFonts w:ascii="Times New Roman" w:hAnsi="Times New Roman" w:cs="Times New Roman"/>
          <w:sz w:val="28"/>
          <w:szCs w:val="28"/>
        </w:rPr>
        <w:t>θ</w:t>
      </w:r>
      <w:r w:rsidRPr="003B54E6">
        <w:rPr>
          <w:rFonts w:ascii="Times New Roman" w:hAnsi="Times New Roman" w:cs="Times New Roman"/>
          <w:sz w:val="28"/>
          <w:szCs w:val="28"/>
        </w:rPr>
        <w:t xml:space="preserve">α δίνεται </w:t>
      </w:r>
      <w:r w:rsidRPr="003B54E6">
        <w:rPr>
          <w:rFonts w:ascii="Times New Roman" w:hAnsi="Times New Roman" w:cs="Times New Roman"/>
          <w:sz w:val="28"/>
          <w:szCs w:val="28"/>
        </w:rPr>
        <w:t>η</w:t>
      </w:r>
      <w:r w:rsidRPr="003B54E6">
        <w:rPr>
          <w:rFonts w:ascii="Times New Roman" w:hAnsi="Times New Roman" w:cs="Times New Roman"/>
          <w:sz w:val="28"/>
          <w:szCs w:val="28"/>
        </w:rPr>
        <w:t xml:space="preserve"> δυνατότ</w:t>
      </w:r>
      <w:r w:rsidRPr="003B54E6">
        <w:rPr>
          <w:rFonts w:ascii="Times New Roman" w:hAnsi="Times New Roman" w:cs="Times New Roman"/>
          <w:sz w:val="28"/>
          <w:szCs w:val="28"/>
        </w:rPr>
        <w:t>η</w:t>
      </w:r>
      <w:r w:rsidRPr="003B54E6">
        <w:rPr>
          <w:rFonts w:ascii="Times New Roman" w:hAnsi="Times New Roman" w:cs="Times New Roman"/>
          <w:sz w:val="28"/>
          <w:szCs w:val="28"/>
        </w:rPr>
        <w:t xml:space="preserve">τα και </w:t>
      </w:r>
      <w:r w:rsidRPr="003B54E6">
        <w:rPr>
          <w:rFonts w:ascii="Times New Roman" w:hAnsi="Times New Roman" w:cs="Times New Roman"/>
          <w:sz w:val="28"/>
          <w:szCs w:val="28"/>
        </w:rPr>
        <w:t>σ</w:t>
      </w:r>
      <w:r w:rsidRPr="003B54E6">
        <w:rPr>
          <w:rFonts w:ascii="Times New Roman" w:hAnsi="Times New Roman" w:cs="Times New Roman"/>
          <w:sz w:val="28"/>
          <w:szCs w:val="28"/>
        </w:rPr>
        <w:t>του</w:t>
      </w:r>
      <w:r w:rsidRPr="003B54E6">
        <w:rPr>
          <w:rFonts w:ascii="Times New Roman" w:hAnsi="Times New Roman" w:cs="Times New Roman"/>
          <w:sz w:val="28"/>
          <w:szCs w:val="28"/>
        </w:rPr>
        <w:t>ς</w:t>
      </w:r>
      <w:r w:rsidRPr="003B54E6">
        <w:rPr>
          <w:rFonts w:ascii="Times New Roman" w:hAnsi="Times New Roman" w:cs="Times New Roman"/>
          <w:sz w:val="28"/>
          <w:szCs w:val="28"/>
        </w:rPr>
        <w:t xml:space="preserve"> Οργανι</w:t>
      </w:r>
      <w:r w:rsidRPr="003B54E6">
        <w:rPr>
          <w:rFonts w:ascii="Times New Roman" w:hAnsi="Times New Roman" w:cs="Times New Roman"/>
          <w:sz w:val="28"/>
          <w:szCs w:val="28"/>
        </w:rPr>
        <w:t>σμούς</w:t>
      </w:r>
      <w:r w:rsidRPr="003B54E6">
        <w:rPr>
          <w:rFonts w:ascii="Times New Roman" w:hAnsi="Times New Roman" w:cs="Times New Roman"/>
          <w:sz w:val="28"/>
          <w:szCs w:val="28"/>
        </w:rPr>
        <w:t xml:space="preserve"> Εγγείων Βελ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3B54E6">
        <w:rPr>
          <w:rFonts w:ascii="Times New Roman" w:hAnsi="Times New Roman" w:cs="Times New Roman"/>
          <w:sz w:val="28"/>
          <w:szCs w:val="28"/>
        </w:rPr>
        <w:t>τι</w:t>
      </w:r>
      <w:r w:rsidRPr="003B54E6">
        <w:rPr>
          <w:rFonts w:ascii="Times New Roman" w:hAnsi="Times New Roman" w:cs="Times New Roman"/>
          <w:sz w:val="28"/>
          <w:szCs w:val="28"/>
        </w:rPr>
        <w:t>ώσ</w:t>
      </w:r>
      <w:r w:rsidRPr="003B54E6">
        <w:rPr>
          <w:rFonts w:ascii="Times New Roman" w:hAnsi="Times New Roman" w:cs="Times New Roman"/>
          <w:sz w:val="28"/>
          <w:szCs w:val="28"/>
        </w:rPr>
        <w:t>εων</w:t>
      </w:r>
      <w:r w:rsidRPr="003B54E6">
        <w:rPr>
          <w:rFonts w:ascii="Times New Roman" w:hAnsi="Times New Roman" w:cs="Times New Roman"/>
          <w:sz w:val="28"/>
          <w:szCs w:val="28"/>
        </w:rPr>
        <w:t xml:space="preserve"> (</w:t>
      </w:r>
      <w:r w:rsidRPr="003B54E6">
        <w:rPr>
          <w:rFonts w:ascii="Times New Roman" w:hAnsi="Times New Roman" w:cs="Times New Roman"/>
          <w:sz w:val="28"/>
          <w:szCs w:val="28"/>
        </w:rPr>
        <w:t xml:space="preserve">Ο.Ε.Β.) να </w:t>
      </w:r>
      <w:r w:rsidRPr="003B54E6">
        <w:rPr>
          <w:rFonts w:ascii="Times New Roman" w:hAnsi="Times New Roman" w:cs="Times New Roman"/>
          <w:sz w:val="28"/>
          <w:szCs w:val="28"/>
        </w:rPr>
        <w:t>προσ</w:t>
      </w:r>
      <w:r w:rsidRPr="003B54E6">
        <w:rPr>
          <w:rFonts w:ascii="Times New Roman" w:hAnsi="Times New Roman" w:cs="Times New Roman"/>
          <w:sz w:val="28"/>
          <w:szCs w:val="28"/>
        </w:rPr>
        <w:t xml:space="preserve">λαμβάνουν </w:t>
      </w:r>
      <w:r w:rsidRPr="003B54E6">
        <w:rPr>
          <w:rFonts w:ascii="Times New Roman" w:hAnsi="Times New Roman" w:cs="Times New Roman"/>
          <w:sz w:val="28"/>
          <w:szCs w:val="28"/>
        </w:rPr>
        <w:t>εργαζ</w:t>
      </w:r>
      <w:r w:rsidRPr="003B54E6">
        <w:rPr>
          <w:rFonts w:ascii="Times New Roman" w:hAnsi="Times New Roman" w:cs="Times New Roman"/>
          <w:sz w:val="28"/>
          <w:szCs w:val="28"/>
        </w:rPr>
        <w:t>όμενου</w:t>
      </w:r>
      <w:r w:rsidRPr="003B54E6">
        <w:rPr>
          <w:rFonts w:ascii="Times New Roman" w:hAnsi="Times New Roman" w:cs="Times New Roman"/>
          <w:sz w:val="28"/>
          <w:szCs w:val="28"/>
        </w:rPr>
        <w:t>ς</w:t>
      </w:r>
      <w:r w:rsidRPr="003B54E6">
        <w:rPr>
          <w:rFonts w:ascii="Times New Roman" w:hAnsi="Times New Roman" w:cs="Times New Roman"/>
          <w:sz w:val="28"/>
          <w:szCs w:val="28"/>
        </w:rPr>
        <w:t xml:space="preserve"> από τα διάφορα προ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3B54E6">
        <w:rPr>
          <w:rFonts w:ascii="Times New Roman" w:hAnsi="Times New Roman" w:cs="Times New Roman"/>
          <w:sz w:val="28"/>
          <w:szCs w:val="28"/>
        </w:rPr>
        <w:t>γράμματα του Ο.Α.Ε.Δ. .-</w:t>
      </w:r>
    </w:p>
    <w:p w:rsidR="00806266" w:rsidRDefault="00806266" w:rsidP="00512274">
      <w:pPr>
        <w:pStyle w:val="a3"/>
        <w:ind w:firstLine="284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9"/>
        <w:gridCol w:w="4147"/>
      </w:tblGrid>
      <w:tr w:rsidR="00806266" w:rsidRPr="00806266" w:rsidTr="003B54E6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  <w:t>Για το Δ.Σ. της Ομοσπονδίας</w:t>
            </w:r>
          </w:p>
        </w:tc>
      </w:tr>
      <w:tr w:rsidR="003B54E6" w:rsidRPr="003B54E6" w:rsidTr="003B54E6">
        <w:trPr>
          <w:trHeight w:val="156"/>
          <w:jc w:val="center"/>
        </w:trPr>
        <w:tc>
          <w:tcPr>
            <w:tcW w:w="4261" w:type="dxa"/>
            <w:shd w:val="clear" w:color="auto" w:fill="auto"/>
          </w:tcPr>
          <w:p w:rsidR="003B54E6" w:rsidRPr="003B54E6" w:rsidRDefault="003B54E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3B54E6" w:rsidRPr="003B54E6" w:rsidRDefault="003B54E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el-GR"/>
              </w:rPr>
            </w:pPr>
          </w:p>
        </w:tc>
      </w:tr>
      <w:tr w:rsidR="00806266" w:rsidRPr="00806266" w:rsidTr="003B54E6">
        <w:trPr>
          <w:jc w:val="center"/>
        </w:trPr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  <w:t>Ο ΠΡΟΕΔΡΟΣ</w:t>
            </w:r>
          </w:p>
        </w:tc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  <w:t>Ο ΓΕΝ. ΓΡΑΜΜΑΤΕΑΣ</w:t>
            </w:r>
          </w:p>
        </w:tc>
      </w:tr>
      <w:tr w:rsidR="00806266" w:rsidRPr="00806266" w:rsidTr="003B54E6">
        <w:trPr>
          <w:jc w:val="center"/>
        </w:trPr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</w:p>
        </w:tc>
      </w:tr>
      <w:tr w:rsidR="00806266" w:rsidRPr="00806266" w:rsidTr="003B54E6">
        <w:trPr>
          <w:jc w:val="center"/>
        </w:trPr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</w:p>
        </w:tc>
      </w:tr>
      <w:tr w:rsidR="00806266" w:rsidRPr="00806266" w:rsidTr="003B54E6">
        <w:trPr>
          <w:jc w:val="center"/>
        </w:trPr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  <w:t>ΓΙΩΡΓΟΣ ΑΘΑΝΑΣΟΥΛΑΣ</w:t>
            </w:r>
          </w:p>
        </w:tc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el-GR"/>
              </w:rPr>
              <w:t>ΘΩΜΑΣ ΜΠΛΙΑΤΚΑΣ</w:t>
            </w:r>
          </w:p>
        </w:tc>
      </w:tr>
      <w:tr w:rsidR="00806266" w:rsidRPr="00806266" w:rsidTr="003B54E6">
        <w:trPr>
          <w:jc w:val="center"/>
        </w:trPr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80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Τηλ</w:t>
            </w:r>
            <w:proofErr w:type="spellEnd"/>
            <w:r w:rsidRPr="0080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. 6946853222</w:t>
            </w:r>
          </w:p>
        </w:tc>
        <w:tc>
          <w:tcPr>
            <w:tcW w:w="4261" w:type="dxa"/>
            <w:shd w:val="clear" w:color="auto" w:fill="auto"/>
          </w:tcPr>
          <w:p w:rsidR="00806266" w:rsidRPr="00806266" w:rsidRDefault="00806266" w:rsidP="00806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</w:pPr>
            <w:r w:rsidRPr="0080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l-GR"/>
              </w:rPr>
              <w:t>6977436660</w:t>
            </w:r>
          </w:p>
        </w:tc>
      </w:tr>
    </w:tbl>
    <w:p w:rsidR="00806266" w:rsidRDefault="00806266" w:rsidP="00512274">
      <w:pPr>
        <w:pStyle w:val="a3"/>
        <w:ind w:firstLine="284"/>
        <w:jc w:val="both"/>
        <w:rPr>
          <w:sz w:val="26"/>
          <w:szCs w:val="26"/>
        </w:rPr>
      </w:pPr>
    </w:p>
    <w:p w:rsidR="00806266" w:rsidRDefault="00806266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7FB2" w:rsidRDefault="0086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FB2" w:rsidRDefault="00867FB2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7FB2" w:rsidRPr="0043602E" w:rsidRDefault="0043602E" w:rsidP="004360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2E">
        <w:rPr>
          <w:rFonts w:ascii="Times New Roman" w:hAnsi="Times New Roman" w:cs="Times New Roman"/>
          <w:b/>
          <w:sz w:val="28"/>
          <w:szCs w:val="28"/>
        </w:rPr>
        <w:t>ΘΕΣΜΙΚΟ ΠΛΑΙΣΙΟ</w:t>
      </w:r>
    </w:p>
    <w:p w:rsidR="0043602E" w:rsidRPr="00EE3E36" w:rsidRDefault="0043602E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7FB2" w:rsidRPr="00EE3E36" w:rsidRDefault="0043602E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>Οι Οργανι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μοί Εγγείων Βελτι</w:t>
      </w:r>
      <w:r w:rsidRPr="00EE3E36">
        <w:rPr>
          <w:rFonts w:ascii="Times New Roman" w:hAnsi="Times New Roman" w:cs="Times New Roman"/>
          <w:sz w:val="28"/>
          <w:szCs w:val="28"/>
        </w:rPr>
        <w:t>ώσ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εων (Ο.Ε.Β.), διακρινόμενοι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ε Γενι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κο</w:t>
      </w:r>
      <w:r w:rsidRPr="00EE3E36">
        <w:rPr>
          <w:rFonts w:ascii="Times New Roman" w:hAnsi="Times New Roman" w:cs="Times New Roman"/>
          <w:sz w:val="28"/>
          <w:szCs w:val="28"/>
        </w:rPr>
        <w:t>ύς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(Γ.Ο.Ε.Β.) και 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οπικο</w:t>
      </w:r>
      <w:r w:rsidRPr="00EE3E36">
        <w:rPr>
          <w:rFonts w:ascii="Times New Roman" w:hAnsi="Times New Roman" w:cs="Times New Roman"/>
          <w:sz w:val="28"/>
          <w:szCs w:val="28"/>
        </w:rPr>
        <w:t>ύς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(Σ.Ο.Ε.Β.),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υ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τάθ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καν </w:t>
      </w:r>
      <w:r w:rsidRPr="00EE3E36">
        <w:rPr>
          <w:rFonts w:ascii="Times New Roman" w:hAnsi="Times New Roman" w:cs="Times New Roman"/>
          <w:sz w:val="28"/>
          <w:szCs w:val="28"/>
        </w:rPr>
        <w:t>σύμ</w:t>
      </w:r>
      <w:r w:rsidRPr="00EE3E36">
        <w:rPr>
          <w:rFonts w:ascii="Times New Roman" w:hAnsi="Times New Roman" w:cs="Times New Roman"/>
          <w:sz w:val="28"/>
          <w:szCs w:val="28"/>
        </w:rPr>
        <w:t xml:space="preserve">φωνα με το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3881/1958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12 ΦΕΚ 181,</w:t>
      </w:r>
      <w:r w:rsidR="00B66CCC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Α΄</w:t>
      </w:r>
      <w:r w:rsidRPr="00EE3E36">
        <w:rPr>
          <w:rFonts w:ascii="Times New Roman" w:hAnsi="Times New Roman" w:cs="Times New Roman"/>
          <w:sz w:val="28"/>
          <w:szCs w:val="28"/>
        </w:rPr>
        <w:t>) και τα εκτελε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τικά αυτο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διατάγματα </w:t>
      </w:r>
      <w:r w:rsidRPr="00EE3E36">
        <w:rPr>
          <w:rFonts w:ascii="Times New Roman" w:hAnsi="Times New Roman" w:cs="Times New Roman"/>
          <w:sz w:val="28"/>
          <w:szCs w:val="28"/>
        </w:rPr>
        <w:t>ως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τα υπε</w:t>
      </w:r>
      <w:r w:rsidRPr="00EE3E36">
        <w:rPr>
          <w:rFonts w:ascii="Times New Roman" w:hAnsi="Times New Roman" w:cs="Times New Roman"/>
          <w:sz w:val="28"/>
          <w:szCs w:val="28"/>
        </w:rPr>
        <w:t>ύθυνα</w:t>
      </w:r>
      <w:r w:rsidRPr="00EE3E36">
        <w:rPr>
          <w:rFonts w:ascii="Times New Roman" w:hAnsi="Times New Roman" w:cs="Times New Roman"/>
          <w:sz w:val="28"/>
          <w:szCs w:val="28"/>
        </w:rPr>
        <w:t xml:space="preserve"> όργανα για τ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διοίκ</w:t>
      </w:r>
      <w:r w:rsidRPr="00EE3E36">
        <w:rPr>
          <w:rFonts w:ascii="Times New Roman" w:hAnsi="Times New Roman" w:cs="Times New Roman"/>
          <w:sz w:val="28"/>
          <w:szCs w:val="28"/>
        </w:rPr>
        <w:t>ηση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, λειτουργία και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υντ</w:t>
      </w:r>
      <w:r w:rsidRPr="00EE3E36">
        <w:rPr>
          <w:rFonts w:ascii="Times New Roman" w:hAnsi="Times New Roman" w:cs="Times New Roman"/>
          <w:sz w:val="28"/>
          <w:szCs w:val="28"/>
        </w:rPr>
        <w:t>ήρηση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των εγ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γειοβελτιωτικ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ργων τ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χ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ρα</w:t>
      </w:r>
      <w:r w:rsidRPr="00EE3E36">
        <w:rPr>
          <w:rFonts w:ascii="Times New Roman" w:hAnsi="Times New Roman" w:cs="Times New Roman"/>
          <w:sz w:val="28"/>
          <w:szCs w:val="28"/>
        </w:rPr>
        <w:t>ς.</w:t>
      </w:r>
    </w:p>
    <w:p w:rsidR="0043602E" w:rsidRPr="00EE3E36" w:rsidRDefault="0043602E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 xml:space="preserve">Η </w:t>
      </w:r>
      <w:r w:rsidRPr="00EE3E36">
        <w:rPr>
          <w:rFonts w:ascii="Times New Roman" w:hAnsi="Times New Roman" w:cs="Times New Roman"/>
          <w:sz w:val="28"/>
          <w:szCs w:val="28"/>
        </w:rPr>
        <w:t>αρχική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μορφ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>ταν Ν.Π.Δ.Δ. το δε 1972 (άρ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 xml:space="preserve">ρ. 1§1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1218/1972, ΦΕΚ 133, </w:t>
      </w:r>
      <w:r w:rsidRPr="00EE3E36">
        <w:rPr>
          <w:rFonts w:ascii="Times New Roman" w:hAnsi="Times New Roman" w:cs="Times New Roman"/>
          <w:sz w:val="28"/>
          <w:szCs w:val="28"/>
        </w:rPr>
        <w:t>Α΄</w:t>
      </w:r>
      <w:r w:rsidRPr="00EE3E36">
        <w:rPr>
          <w:rFonts w:ascii="Times New Roman" w:hAnsi="Times New Roman" w:cs="Times New Roman"/>
          <w:sz w:val="28"/>
          <w:szCs w:val="28"/>
        </w:rPr>
        <w:t xml:space="preserve">) </w:t>
      </w:r>
      <w:r w:rsidRPr="00EE3E36">
        <w:rPr>
          <w:rFonts w:ascii="Times New Roman" w:hAnsi="Times New Roman" w:cs="Times New Roman"/>
          <w:sz w:val="28"/>
          <w:szCs w:val="28"/>
        </w:rPr>
        <w:t>μετατράπη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καν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ε Ν.Π.Ι.Δ., </w:t>
      </w:r>
      <w:r w:rsidRPr="00EE3E36">
        <w:rPr>
          <w:rFonts w:ascii="Times New Roman" w:hAnsi="Times New Roman" w:cs="Times New Roman"/>
          <w:sz w:val="28"/>
          <w:szCs w:val="28"/>
        </w:rPr>
        <w:t>προκειμέ</w:t>
      </w:r>
      <w:r w:rsidRPr="00EE3E36">
        <w:rPr>
          <w:rFonts w:ascii="Times New Roman" w:hAnsi="Times New Roman" w:cs="Times New Roman"/>
          <w:sz w:val="28"/>
          <w:szCs w:val="28"/>
        </w:rPr>
        <w:t>νου να ε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πιτευχ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>εί αποδ</w:t>
      </w:r>
      <w:r w:rsidRPr="00EE3E36">
        <w:rPr>
          <w:rFonts w:ascii="Times New Roman" w:hAnsi="Times New Roman" w:cs="Times New Roman"/>
          <w:sz w:val="28"/>
          <w:szCs w:val="28"/>
        </w:rPr>
        <w:t>έσμευση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των Ο.Ε.Β. από τι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διατάξει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περί Δ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μο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ίου </w:t>
      </w:r>
      <w:r w:rsidRPr="00EE3E36">
        <w:rPr>
          <w:rFonts w:ascii="Times New Roman" w:hAnsi="Times New Roman" w:cs="Times New Roman"/>
          <w:sz w:val="28"/>
          <w:szCs w:val="28"/>
        </w:rPr>
        <w:t>Λο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γισ</w:t>
      </w:r>
      <w:r w:rsidRPr="00EE3E36">
        <w:rPr>
          <w:rFonts w:ascii="Times New Roman" w:hAnsi="Times New Roman" w:cs="Times New Roman"/>
          <w:sz w:val="28"/>
          <w:szCs w:val="28"/>
        </w:rPr>
        <w:t>τικο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και να αντιμετωπί</w:t>
      </w:r>
      <w:r w:rsidRPr="00EE3E36">
        <w:rPr>
          <w:rFonts w:ascii="Times New Roman" w:hAnsi="Times New Roman" w:cs="Times New Roman"/>
          <w:sz w:val="28"/>
          <w:szCs w:val="28"/>
        </w:rPr>
        <w:t>ζ</w:t>
      </w:r>
      <w:r w:rsidRPr="00EE3E36">
        <w:rPr>
          <w:rFonts w:ascii="Times New Roman" w:hAnsi="Times New Roman" w:cs="Times New Roman"/>
          <w:sz w:val="28"/>
          <w:szCs w:val="28"/>
        </w:rPr>
        <w:t xml:space="preserve">ουν </w:t>
      </w:r>
      <w:r w:rsidRPr="00EE3E36">
        <w:rPr>
          <w:rFonts w:ascii="Times New Roman" w:hAnsi="Times New Roman" w:cs="Times New Roman"/>
          <w:sz w:val="28"/>
          <w:szCs w:val="28"/>
        </w:rPr>
        <w:t>εγκαίρως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και ευχερ</w:t>
      </w:r>
      <w:r w:rsidRPr="00EE3E36">
        <w:rPr>
          <w:rFonts w:ascii="Times New Roman" w:hAnsi="Times New Roman" w:cs="Times New Roman"/>
          <w:sz w:val="28"/>
          <w:szCs w:val="28"/>
        </w:rPr>
        <w:t>έσ</w:t>
      </w:r>
      <w:r w:rsidRPr="00EE3E36">
        <w:rPr>
          <w:rFonts w:ascii="Times New Roman" w:hAnsi="Times New Roman" w:cs="Times New Roman"/>
          <w:sz w:val="28"/>
          <w:szCs w:val="28"/>
        </w:rPr>
        <w:t xml:space="preserve">τερα τα διάφορα </w:t>
      </w:r>
      <w:r w:rsidRPr="00EE3E36">
        <w:rPr>
          <w:rFonts w:ascii="Times New Roman" w:hAnsi="Times New Roman" w:cs="Times New Roman"/>
          <w:sz w:val="28"/>
          <w:szCs w:val="28"/>
        </w:rPr>
        <w:t>θέ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ματα</w:t>
      </w:r>
      <w:r w:rsidRPr="00EE3E36">
        <w:rPr>
          <w:rFonts w:ascii="Times New Roman" w:hAnsi="Times New Roman" w:cs="Times New Roman"/>
          <w:sz w:val="28"/>
          <w:szCs w:val="28"/>
        </w:rPr>
        <w:t>. Είναι ενταγμ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 xml:space="preserve">νοι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επικαιροποι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μ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νο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(2015) μ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τρ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ο των φορ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ων τ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Ελλ</w:t>
      </w:r>
      <w:r w:rsidRPr="00EE3E36">
        <w:rPr>
          <w:rFonts w:ascii="Times New Roman" w:hAnsi="Times New Roman" w:cs="Times New Roman"/>
          <w:sz w:val="28"/>
          <w:szCs w:val="28"/>
        </w:rPr>
        <w:t>ηνικής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Διοίκ</w:t>
      </w:r>
      <w:r w:rsidRPr="00EE3E36">
        <w:rPr>
          <w:rFonts w:ascii="Times New Roman" w:hAnsi="Times New Roman" w:cs="Times New Roman"/>
          <w:sz w:val="28"/>
          <w:szCs w:val="28"/>
        </w:rPr>
        <w:t>ησης</w:t>
      </w:r>
      <w:r w:rsidRPr="00EE3E36">
        <w:rPr>
          <w:rFonts w:ascii="Times New Roman" w:hAnsi="Times New Roman" w:cs="Times New Roman"/>
          <w:sz w:val="28"/>
          <w:szCs w:val="28"/>
        </w:rPr>
        <w:t>.</w:t>
      </w:r>
    </w:p>
    <w:p w:rsidR="0043602E" w:rsidRPr="00EE3E36" w:rsidRDefault="0043602E" w:rsidP="0051227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 xml:space="preserve">Όλοι οι Ο.Ε.Β.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 xml:space="preserve">χουν </w:t>
      </w:r>
      <w:r w:rsidRPr="00EE3E36">
        <w:rPr>
          <w:rFonts w:ascii="Times New Roman" w:hAnsi="Times New Roman" w:cs="Times New Roman"/>
          <w:sz w:val="28"/>
          <w:szCs w:val="28"/>
        </w:rPr>
        <w:t>χαρακτη</w:t>
      </w:r>
      <w:r w:rsidRPr="00EE3E36">
        <w:rPr>
          <w:rFonts w:ascii="Times New Roman" w:hAnsi="Times New Roman" w:cs="Times New Roman"/>
          <w:sz w:val="28"/>
          <w:szCs w:val="28"/>
        </w:rPr>
        <w:t>ρι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τεί </w:t>
      </w:r>
      <w:r w:rsidRPr="00EE3E36">
        <w:rPr>
          <w:rFonts w:ascii="Times New Roman" w:hAnsi="Times New Roman" w:cs="Times New Roman"/>
          <w:sz w:val="28"/>
          <w:szCs w:val="28"/>
        </w:rPr>
        <w:t>Οργανισ</w:t>
      </w:r>
      <w:r w:rsidRPr="00EE3E36">
        <w:rPr>
          <w:rFonts w:ascii="Times New Roman" w:hAnsi="Times New Roman" w:cs="Times New Roman"/>
          <w:sz w:val="28"/>
          <w:szCs w:val="28"/>
        </w:rPr>
        <w:t>μοί Κοιν</w:t>
      </w:r>
      <w:r w:rsidRPr="00EE3E36">
        <w:rPr>
          <w:rFonts w:ascii="Times New Roman" w:hAnsi="Times New Roman" w:cs="Times New Roman"/>
          <w:sz w:val="28"/>
          <w:szCs w:val="28"/>
        </w:rPr>
        <w:t>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Ωφ</w:t>
      </w:r>
      <w:r w:rsidRPr="00EE3E36">
        <w:rPr>
          <w:rFonts w:ascii="Times New Roman" w:hAnsi="Times New Roman" w:cs="Times New Roman"/>
          <w:sz w:val="28"/>
          <w:szCs w:val="28"/>
        </w:rPr>
        <w:t>έλειας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6§1 ν.414/1976, ΦΕΚ 212, Α</w:t>
      </w:r>
      <w:r w:rsidRPr="00EE3E36">
        <w:rPr>
          <w:rFonts w:ascii="Times New Roman" w:hAnsi="Times New Roman" w:cs="Times New Roman"/>
          <w:sz w:val="28"/>
          <w:szCs w:val="28"/>
        </w:rPr>
        <w:t>΄</w:t>
      </w:r>
      <w:r w:rsidRPr="00EE3E36">
        <w:rPr>
          <w:rFonts w:ascii="Times New Roman" w:hAnsi="Times New Roman" w:cs="Times New Roman"/>
          <w:sz w:val="28"/>
          <w:szCs w:val="28"/>
        </w:rPr>
        <w:t xml:space="preserve">), λόγω του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ργου που επιτελο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>ν (διοίκ</w:t>
      </w:r>
      <w:r w:rsidRPr="00EE3E36">
        <w:rPr>
          <w:rFonts w:ascii="Times New Roman" w:hAnsi="Times New Roman" w:cs="Times New Roman"/>
          <w:sz w:val="28"/>
          <w:szCs w:val="28"/>
        </w:rPr>
        <w:t>ηση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αρδευτικ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 υδάτων, ρ</w:t>
      </w:r>
      <w:r w:rsidRPr="00EE3E36">
        <w:rPr>
          <w:rFonts w:ascii="Times New Roman" w:hAnsi="Times New Roman" w:cs="Times New Roman"/>
          <w:sz w:val="28"/>
          <w:szCs w:val="28"/>
        </w:rPr>
        <w:t>ύθ</w:t>
      </w:r>
      <w:r w:rsidRPr="00EE3E36">
        <w:rPr>
          <w:rFonts w:ascii="Times New Roman" w:hAnsi="Times New Roman" w:cs="Times New Roman"/>
          <w:sz w:val="28"/>
          <w:szCs w:val="28"/>
        </w:rPr>
        <w:t>μι</w:t>
      </w:r>
      <w:r w:rsidRPr="00EE3E36">
        <w:rPr>
          <w:rFonts w:ascii="Times New Roman" w:hAnsi="Times New Roman" w:cs="Times New Roman"/>
          <w:sz w:val="28"/>
          <w:szCs w:val="28"/>
        </w:rPr>
        <w:t>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χρ</w:t>
      </w:r>
      <w:r w:rsidRPr="00EE3E36">
        <w:rPr>
          <w:rFonts w:ascii="Times New Roman" w:hAnsi="Times New Roman" w:cs="Times New Roman"/>
          <w:sz w:val="28"/>
          <w:szCs w:val="28"/>
        </w:rPr>
        <w:t>ήσεως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αυτ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 με κανονι</w:t>
      </w:r>
      <w:r w:rsidRPr="00EE3E36">
        <w:rPr>
          <w:rFonts w:ascii="Times New Roman" w:hAnsi="Times New Roman" w:cs="Times New Roman"/>
          <w:sz w:val="28"/>
          <w:szCs w:val="28"/>
        </w:rPr>
        <w:t>σμούς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άρδευ</w:t>
      </w:r>
      <w:r w:rsidRPr="00EE3E36">
        <w:rPr>
          <w:rFonts w:ascii="Times New Roman" w:hAnsi="Times New Roman" w:cs="Times New Roman"/>
          <w:sz w:val="28"/>
          <w:szCs w:val="28"/>
        </w:rPr>
        <w:t>σης</w:t>
      </w:r>
      <w:r w:rsidRPr="00EE3E36">
        <w:rPr>
          <w:rFonts w:ascii="Times New Roman" w:hAnsi="Times New Roman" w:cs="Times New Roman"/>
          <w:sz w:val="28"/>
          <w:szCs w:val="28"/>
        </w:rPr>
        <w:t>, α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τυνομία υδάτων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κ.ά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) και ω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</w:t>
      </w:r>
      <w:r w:rsidRPr="00EE3E36">
        <w:rPr>
          <w:rFonts w:ascii="Times New Roman" w:hAnsi="Times New Roman" w:cs="Times New Roman"/>
          <w:sz w:val="28"/>
          <w:szCs w:val="28"/>
        </w:rPr>
        <w:t>έτ</w:t>
      </w:r>
      <w:r w:rsidRPr="00EE3E36">
        <w:rPr>
          <w:rFonts w:ascii="Times New Roman" w:hAnsi="Times New Roman" w:cs="Times New Roman"/>
          <w:sz w:val="28"/>
          <w:szCs w:val="28"/>
        </w:rPr>
        <w:t>οιοι αν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κουν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τον ευρ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>τερο δ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μό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ιο τομ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α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51§1 περ. γ</w:t>
      </w:r>
      <w:r w:rsidRPr="00EE3E36">
        <w:rPr>
          <w:rFonts w:ascii="Times New Roman" w:hAnsi="Times New Roman" w:cs="Times New Roman"/>
          <w:sz w:val="28"/>
          <w:szCs w:val="28"/>
        </w:rPr>
        <w:t>΄</w:t>
      </w:r>
      <w:r w:rsidRPr="00EE3E36">
        <w:rPr>
          <w:rFonts w:ascii="Times New Roman" w:hAnsi="Times New Roman" w:cs="Times New Roman"/>
          <w:sz w:val="28"/>
          <w:szCs w:val="28"/>
        </w:rPr>
        <w:t xml:space="preserve"> Ν.1892/1990 </w:t>
      </w:r>
      <w:r w:rsidRPr="00EE3E36">
        <w:rPr>
          <w:rFonts w:ascii="Times New Roman" w:hAnsi="Times New Roman" w:cs="Times New Roman"/>
          <w:sz w:val="28"/>
          <w:szCs w:val="28"/>
        </w:rPr>
        <w:t>όπως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υμπλ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ρ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κε με το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4§6 Ν.1943/1991). Επιπλ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 xml:space="preserve">ον, οι 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.Ο.Ε.Β. αποτελο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>ν γεωργικ</w:t>
      </w:r>
      <w:r w:rsidRPr="00EE3E36">
        <w:rPr>
          <w:rFonts w:ascii="Times New Roman" w:hAnsi="Times New Roman" w:cs="Times New Roman"/>
          <w:sz w:val="28"/>
          <w:szCs w:val="28"/>
        </w:rPr>
        <w:t>ές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συνεταιρισ</w:t>
      </w:r>
      <w:r w:rsidRPr="00EE3E36">
        <w:rPr>
          <w:rFonts w:ascii="Times New Roman" w:hAnsi="Times New Roman" w:cs="Times New Roman"/>
          <w:sz w:val="28"/>
          <w:szCs w:val="28"/>
        </w:rPr>
        <w:t>τι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κ</w:t>
      </w:r>
      <w:r w:rsidRPr="00EE3E36">
        <w:rPr>
          <w:rFonts w:ascii="Times New Roman" w:hAnsi="Times New Roman" w:cs="Times New Roman"/>
          <w:sz w:val="28"/>
          <w:szCs w:val="28"/>
        </w:rPr>
        <w:t>ές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Οργαν</w:t>
      </w:r>
      <w:r w:rsidRPr="00EE3E36">
        <w:rPr>
          <w:rFonts w:ascii="Times New Roman" w:hAnsi="Times New Roman" w:cs="Times New Roman"/>
          <w:sz w:val="28"/>
          <w:szCs w:val="28"/>
        </w:rPr>
        <w:t>ώσ</w:t>
      </w:r>
      <w:r w:rsidRPr="00EE3E36">
        <w:rPr>
          <w:rFonts w:ascii="Times New Roman" w:hAnsi="Times New Roman" w:cs="Times New Roman"/>
          <w:sz w:val="28"/>
          <w:szCs w:val="28"/>
        </w:rPr>
        <w:t>ει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αναγκα</w:t>
      </w:r>
      <w:r w:rsidRPr="00EE3E36">
        <w:rPr>
          <w:rFonts w:ascii="Times New Roman" w:hAnsi="Times New Roman" w:cs="Times New Roman"/>
          <w:sz w:val="28"/>
          <w:szCs w:val="28"/>
        </w:rPr>
        <w:t>στικής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μορφ</w:t>
      </w:r>
      <w:r w:rsidRPr="00EE3E36">
        <w:rPr>
          <w:rFonts w:ascii="Times New Roman" w:hAnsi="Times New Roman" w:cs="Times New Roman"/>
          <w:sz w:val="28"/>
          <w:szCs w:val="28"/>
        </w:rPr>
        <w:t>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. 6§1 ν.414/1976). </w:t>
      </w:r>
      <w:r w:rsidRPr="00EE3E36">
        <w:rPr>
          <w:rFonts w:ascii="Times New Roman" w:hAnsi="Times New Roman" w:cs="Times New Roman"/>
          <w:sz w:val="28"/>
          <w:szCs w:val="28"/>
        </w:rPr>
        <w:t>Στην</w:t>
      </w:r>
      <w:r w:rsidRPr="00EE3E36">
        <w:rPr>
          <w:rFonts w:ascii="Times New Roman" w:hAnsi="Times New Roman" w:cs="Times New Roman"/>
          <w:sz w:val="28"/>
          <w:szCs w:val="28"/>
        </w:rPr>
        <w:t xml:space="preserve"> επικρά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τεια υπάρχουν 443 Σ.Ο.Ε.Β. και δ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κα (10) Γ.Ο.Ε.Β.</w:t>
      </w:r>
    </w:p>
    <w:p w:rsidR="00EE3E36" w:rsidRPr="00EE3E36" w:rsidRDefault="00EE3E36" w:rsidP="00EE3E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>Σύ</w:t>
      </w:r>
      <w:r w:rsidRPr="00EE3E36">
        <w:rPr>
          <w:rFonts w:ascii="Times New Roman" w:hAnsi="Times New Roman" w:cs="Times New Roman"/>
          <w:sz w:val="28"/>
          <w:szCs w:val="28"/>
        </w:rPr>
        <w:t xml:space="preserve">μφωνα με </w:t>
      </w:r>
      <w:r w:rsidRPr="00EE3E36">
        <w:rPr>
          <w:rFonts w:ascii="Times New Roman" w:hAnsi="Times New Roman" w:cs="Times New Roman"/>
          <w:sz w:val="28"/>
          <w:szCs w:val="28"/>
        </w:rPr>
        <w:t>τις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διατάξει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του άρ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 xml:space="preserve">ρου 20 του Ν.Δ. 3881/58,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. 1 «Οι ΓΟΕΒ και 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ΟΕΒ τελο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υπό </w:t>
      </w:r>
      <w:r w:rsidRPr="00EE3E36">
        <w:rPr>
          <w:rFonts w:ascii="Times New Roman" w:hAnsi="Times New Roman" w:cs="Times New Roman"/>
          <w:sz w:val="28"/>
          <w:szCs w:val="28"/>
        </w:rPr>
        <w:t>τη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εποπτείαν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και τον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 xml:space="preserve">λεγχο του </w:t>
      </w:r>
      <w:r w:rsidRPr="00EE3E36">
        <w:rPr>
          <w:rFonts w:ascii="Times New Roman" w:hAnsi="Times New Roman" w:cs="Times New Roman"/>
          <w:sz w:val="28"/>
          <w:szCs w:val="28"/>
        </w:rPr>
        <w:t>Υ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πουργείου Γεωργία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α</w:t>
      </w:r>
      <w:r w:rsidRPr="00EE3E36">
        <w:rPr>
          <w:rFonts w:ascii="Times New Roman" w:hAnsi="Times New Roman" w:cs="Times New Roman"/>
          <w:sz w:val="28"/>
          <w:szCs w:val="28"/>
        </w:rPr>
        <w:t>σκουμέ</w:t>
      </w:r>
      <w:r w:rsidRPr="00EE3E36">
        <w:rPr>
          <w:rFonts w:ascii="Times New Roman" w:hAnsi="Times New Roman" w:cs="Times New Roman"/>
          <w:sz w:val="28"/>
          <w:szCs w:val="28"/>
        </w:rPr>
        <w:t>νων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δια των αρμοδίων </w:t>
      </w:r>
      <w:r w:rsidRPr="00EE3E36">
        <w:rPr>
          <w:rFonts w:ascii="Times New Roman" w:hAnsi="Times New Roman" w:cs="Times New Roman"/>
          <w:sz w:val="28"/>
          <w:szCs w:val="28"/>
        </w:rPr>
        <w:t>Υ</w:t>
      </w:r>
      <w:r w:rsidRPr="00EE3E36">
        <w:rPr>
          <w:rFonts w:ascii="Times New Roman" w:hAnsi="Times New Roman" w:cs="Times New Roman"/>
          <w:sz w:val="28"/>
          <w:szCs w:val="28"/>
        </w:rPr>
        <w:t>π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ρε</w:t>
      </w:r>
      <w:r w:rsidRPr="00EE3E36">
        <w:rPr>
          <w:rFonts w:ascii="Times New Roman" w:hAnsi="Times New Roman" w:cs="Times New Roman"/>
          <w:sz w:val="28"/>
          <w:szCs w:val="28"/>
        </w:rPr>
        <w:t>σιώ</w:t>
      </w:r>
      <w:r w:rsidRPr="00EE3E36">
        <w:rPr>
          <w:rFonts w:ascii="Times New Roman" w:hAnsi="Times New Roman" w:cs="Times New Roman"/>
          <w:sz w:val="28"/>
          <w:szCs w:val="28"/>
        </w:rPr>
        <w:t>ν το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 xml:space="preserve">του» και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παράγρ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4 «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Υ</w:t>
      </w:r>
      <w:r w:rsidRPr="00EE3E36">
        <w:rPr>
          <w:rFonts w:ascii="Times New Roman" w:hAnsi="Times New Roman" w:cs="Times New Roman"/>
          <w:sz w:val="28"/>
          <w:szCs w:val="28"/>
        </w:rPr>
        <w:t>πουργείον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Γεωργία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>ναται ν’ α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κεί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προλ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πτικόν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λεγχον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επί των δαπαν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 των Ο.Ε.Β.</w:t>
      </w:r>
      <w:r w:rsidRPr="00EE3E36">
        <w:rPr>
          <w:rFonts w:ascii="Times New Roman" w:hAnsi="Times New Roman" w:cs="Times New Roman"/>
          <w:sz w:val="28"/>
          <w:szCs w:val="28"/>
        </w:rPr>
        <w:t>»</w:t>
      </w:r>
    </w:p>
    <w:p w:rsidR="00EE3E36" w:rsidRPr="00EE3E36" w:rsidRDefault="00EE3E36" w:rsidP="00EE3E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>Ήδ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με τον N.3852/2010 «</w:t>
      </w:r>
      <w:r w:rsidRPr="00EE3E36">
        <w:rPr>
          <w:rFonts w:ascii="Times New Roman" w:hAnsi="Times New Roman" w:cs="Times New Roman"/>
          <w:i/>
          <w:iCs/>
          <w:sz w:val="28"/>
          <w:szCs w:val="28"/>
        </w:rPr>
        <w:t>Καλλικράτη</w:t>
      </w:r>
      <w:r w:rsidRPr="00EE3E36">
        <w:rPr>
          <w:rFonts w:ascii="Times New Roman" w:hAnsi="Times New Roman" w:cs="Times New Roman"/>
          <w:i/>
          <w:iCs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» 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εποπτεία των 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ΟΕΒ μεταβι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βά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="00EF7266">
        <w:rPr>
          <w:rFonts w:ascii="Times New Roman" w:hAnsi="Times New Roman" w:cs="Times New Roman"/>
          <w:sz w:val="28"/>
          <w:szCs w:val="28"/>
        </w:rPr>
        <w:t>ηκ</w:t>
      </w:r>
      <w:r w:rsidRPr="00EE3E36">
        <w:rPr>
          <w:rFonts w:ascii="Times New Roman" w:hAnsi="Times New Roman" w:cs="Times New Roman"/>
          <w:sz w:val="28"/>
          <w:szCs w:val="28"/>
        </w:rPr>
        <w:t xml:space="preserve">ε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νέους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</w:t>
      </w:r>
      <w:r w:rsidRPr="00EE3E36">
        <w:rPr>
          <w:rFonts w:ascii="Times New Roman" w:hAnsi="Times New Roman" w:cs="Times New Roman"/>
          <w:sz w:val="28"/>
          <w:szCs w:val="28"/>
        </w:rPr>
        <w:t>ήμους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και των ΓΟΕΒ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Περιφ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ρειε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E36" w:rsidRPr="00EE3E36" w:rsidRDefault="00EE3E36" w:rsidP="00EE3E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E36">
        <w:rPr>
          <w:rFonts w:ascii="Times New Roman" w:hAnsi="Times New Roman" w:cs="Times New Roman"/>
          <w:sz w:val="28"/>
          <w:szCs w:val="28"/>
        </w:rPr>
        <w:t>Οι οικονομικοί πόροι 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>ορί</w:t>
      </w:r>
      <w:r w:rsidRPr="00EE3E36">
        <w:rPr>
          <w:rFonts w:ascii="Times New Roman" w:hAnsi="Times New Roman" w:cs="Times New Roman"/>
          <w:sz w:val="28"/>
          <w:szCs w:val="28"/>
        </w:rPr>
        <w:t>ζ</w:t>
      </w:r>
      <w:r w:rsidRPr="00EE3E36">
        <w:rPr>
          <w:rFonts w:ascii="Times New Roman" w:hAnsi="Times New Roman" w:cs="Times New Roman"/>
          <w:sz w:val="28"/>
          <w:szCs w:val="28"/>
        </w:rPr>
        <w:t xml:space="preserve">ονται από το </w:t>
      </w:r>
      <w:r w:rsidRPr="00EE3E36">
        <w:rPr>
          <w:rFonts w:ascii="Times New Roman" w:hAnsi="Times New Roman" w:cs="Times New Roman"/>
          <w:sz w:val="28"/>
          <w:szCs w:val="28"/>
        </w:rPr>
        <w:t>νομοθ</w:t>
      </w:r>
      <w:r w:rsidRPr="00EE3E36">
        <w:rPr>
          <w:rFonts w:ascii="Times New Roman" w:hAnsi="Times New Roman" w:cs="Times New Roman"/>
          <w:sz w:val="28"/>
          <w:szCs w:val="28"/>
        </w:rPr>
        <w:t>ετικό πλαί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ιο λει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τουργία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αρ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. 15,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3881/1958) και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χουν τ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μορφ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τρεμματικ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 ει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φορ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αρ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. 10 § 2,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ν.δ.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 3881/1958) που κα</w:t>
      </w:r>
      <w:r w:rsidRPr="00EE3E36">
        <w:rPr>
          <w:rFonts w:ascii="Times New Roman" w:hAnsi="Times New Roman" w:cs="Times New Roman"/>
          <w:sz w:val="28"/>
          <w:szCs w:val="28"/>
        </w:rPr>
        <w:t>θ</w:t>
      </w:r>
      <w:r w:rsidRPr="00EE3E36">
        <w:rPr>
          <w:rFonts w:ascii="Times New Roman" w:hAnsi="Times New Roman" w:cs="Times New Roman"/>
          <w:sz w:val="28"/>
          <w:szCs w:val="28"/>
        </w:rPr>
        <w:t>ορί</w:t>
      </w:r>
      <w:r w:rsidRPr="00EE3E36">
        <w:rPr>
          <w:rFonts w:ascii="Times New Roman" w:hAnsi="Times New Roman" w:cs="Times New Roman"/>
          <w:sz w:val="28"/>
          <w:szCs w:val="28"/>
        </w:rPr>
        <w:t>ζ</w:t>
      </w:r>
      <w:r w:rsidRPr="00EE3E36">
        <w:rPr>
          <w:rFonts w:ascii="Times New Roman" w:hAnsi="Times New Roman" w:cs="Times New Roman"/>
          <w:sz w:val="28"/>
          <w:szCs w:val="28"/>
        </w:rPr>
        <w:t>ονται βά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ει τ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αρχ</w:t>
      </w:r>
      <w:r w:rsidRPr="00EE3E36">
        <w:rPr>
          <w:rFonts w:ascii="Times New Roman" w:hAnsi="Times New Roman" w:cs="Times New Roman"/>
          <w:sz w:val="28"/>
          <w:szCs w:val="28"/>
        </w:rPr>
        <w:t>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της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ανταποδοτικότ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τα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ανάμε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α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</w:t>
      </w:r>
      <w:r w:rsidRPr="00EE3E36">
        <w:rPr>
          <w:rFonts w:ascii="Times New Roman" w:hAnsi="Times New Roman" w:cs="Times New Roman"/>
          <w:sz w:val="28"/>
          <w:szCs w:val="28"/>
        </w:rPr>
        <w:t>ωφέ</w:t>
      </w:r>
      <w:r w:rsidRPr="00EE3E36">
        <w:rPr>
          <w:rFonts w:ascii="Times New Roman" w:hAnsi="Times New Roman" w:cs="Times New Roman"/>
          <w:sz w:val="28"/>
          <w:szCs w:val="28"/>
        </w:rPr>
        <w:t xml:space="preserve">λεια και το </w:t>
      </w:r>
      <w:r w:rsidRPr="00EE3E36">
        <w:rPr>
          <w:rFonts w:ascii="Times New Roman" w:hAnsi="Times New Roman" w:cs="Times New Roman"/>
          <w:sz w:val="28"/>
          <w:szCs w:val="28"/>
        </w:rPr>
        <w:t>κόστος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αντί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τοι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χ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παρεχόμεν</w:t>
      </w:r>
      <w:r w:rsidRPr="00EE3E36">
        <w:rPr>
          <w:rFonts w:ascii="Times New Roman" w:hAnsi="Times New Roman" w:cs="Times New Roman"/>
          <w:sz w:val="28"/>
          <w:szCs w:val="28"/>
        </w:rPr>
        <w:t>ης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υπ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ρε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ία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αρ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 xml:space="preserve">. 5 του από 13-9-59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β.δ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.).</w:t>
      </w:r>
    </w:p>
    <w:p w:rsidR="00EE3E36" w:rsidRDefault="00EE3E36" w:rsidP="00EE3E3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266">
        <w:rPr>
          <w:rFonts w:ascii="Times New Roman" w:hAnsi="Times New Roman" w:cs="Times New Roman"/>
          <w:sz w:val="28"/>
          <w:szCs w:val="28"/>
          <w:u w:val="single"/>
        </w:rPr>
        <w:t>Σ</w:t>
      </w:r>
      <w:r w:rsidRPr="00EF7266">
        <w:rPr>
          <w:rFonts w:ascii="Times New Roman" w:hAnsi="Times New Roman" w:cs="Times New Roman"/>
          <w:sz w:val="28"/>
          <w:szCs w:val="28"/>
          <w:u w:val="single"/>
        </w:rPr>
        <w:t>υμπερα</w:t>
      </w:r>
      <w:r w:rsidRPr="00EF7266">
        <w:rPr>
          <w:rFonts w:ascii="Times New Roman" w:hAnsi="Times New Roman" w:cs="Times New Roman"/>
          <w:sz w:val="28"/>
          <w:szCs w:val="28"/>
          <w:u w:val="single"/>
        </w:rPr>
        <w:t>σ</w:t>
      </w:r>
      <w:r w:rsidRPr="00EF7266">
        <w:rPr>
          <w:rFonts w:ascii="Times New Roman" w:hAnsi="Times New Roman" w:cs="Times New Roman"/>
          <w:sz w:val="28"/>
          <w:szCs w:val="28"/>
          <w:u w:val="single"/>
        </w:rPr>
        <w:t>ματικά:</w:t>
      </w:r>
      <w:r w:rsidRPr="00EE3E36">
        <w:rPr>
          <w:rFonts w:ascii="Times New Roman" w:hAnsi="Times New Roman" w:cs="Times New Roman"/>
          <w:sz w:val="28"/>
          <w:szCs w:val="28"/>
        </w:rPr>
        <w:t xml:space="preserve"> Οι Ο.Ε.Β. είναι ιδιότυποι οικονομικοί Οργανι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μοί κοιν</w:t>
      </w:r>
      <w:r w:rsidRPr="00EE3E36">
        <w:rPr>
          <w:rFonts w:ascii="Times New Roman" w:hAnsi="Times New Roman" w:cs="Times New Roman"/>
          <w:sz w:val="28"/>
          <w:szCs w:val="28"/>
        </w:rPr>
        <w:t>ής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ωφ</w:t>
      </w:r>
      <w:r w:rsidRPr="00EE3E36">
        <w:rPr>
          <w:rFonts w:ascii="Times New Roman" w:hAnsi="Times New Roman" w:cs="Times New Roman"/>
          <w:sz w:val="28"/>
          <w:szCs w:val="28"/>
        </w:rPr>
        <w:t>έλε</w:t>
      </w:r>
      <w:r w:rsidRPr="00EE3E36">
        <w:rPr>
          <w:rFonts w:ascii="Times New Roman" w:hAnsi="Times New Roman" w:cs="Times New Roman"/>
          <w:sz w:val="28"/>
          <w:szCs w:val="28"/>
        </w:rPr>
        <w:t>ια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οποίου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μεταβιβά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τ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κε 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διαχείρι</w:t>
      </w:r>
      <w:r w:rsidRPr="00EE3E36">
        <w:rPr>
          <w:rFonts w:ascii="Times New Roman" w:hAnsi="Times New Roman" w:cs="Times New Roman"/>
          <w:sz w:val="28"/>
          <w:szCs w:val="28"/>
        </w:rPr>
        <w:t>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των κρατι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κ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ν, κατά τα λοιπά, εγγειοβελτιωτικ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ργων, με διοικ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τικ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αυτοτ</w:t>
      </w:r>
      <w:r w:rsidRPr="00EE3E36">
        <w:rPr>
          <w:rFonts w:ascii="Times New Roman" w:hAnsi="Times New Roman" w:cs="Times New Roman"/>
          <w:sz w:val="28"/>
          <w:szCs w:val="28"/>
        </w:rPr>
        <w:t>έλεια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και δικο</w:t>
      </w:r>
      <w:r w:rsidRPr="00EE3E36">
        <w:rPr>
          <w:rFonts w:ascii="Times New Roman" w:hAnsi="Times New Roman" w:cs="Times New Roman"/>
          <w:sz w:val="28"/>
          <w:szCs w:val="28"/>
        </w:rPr>
        <w:t>ύς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του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προ</w:t>
      </w:r>
      <w:r w:rsidRPr="00EE3E36">
        <w:rPr>
          <w:rFonts w:ascii="Times New Roman" w:hAnsi="Times New Roman" w:cs="Times New Roman"/>
          <w:sz w:val="28"/>
          <w:szCs w:val="28"/>
        </w:rPr>
        <w:t>ϋ</w:t>
      </w:r>
      <w:r w:rsidRPr="00EE3E36">
        <w:rPr>
          <w:rFonts w:ascii="Times New Roman" w:hAnsi="Times New Roman" w:cs="Times New Roman"/>
          <w:sz w:val="28"/>
          <w:szCs w:val="28"/>
        </w:rPr>
        <w:t>πολογι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μο</w:t>
      </w:r>
      <w:r w:rsidRPr="00EE3E36">
        <w:rPr>
          <w:rFonts w:ascii="Times New Roman" w:hAnsi="Times New Roman" w:cs="Times New Roman"/>
          <w:sz w:val="28"/>
          <w:szCs w:val="28"/>
        </w:rPr>
        <w:t>ύς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(δεν </w:t>
      </w:r>
      <w:r w:rsidRPr="00EE3E36">
        <w:rPr>
          <w:rFonts w:ascii="Times New Roman" w:hAnsi="Times New Roman" w:cs="Times New Roman"/>
          <w:sz w:val="28"/>
          <w:szCs w:val="28"/>
        </w:rPr>
        <w:t>επιβαρύ</w:t>
      </w:r>
      <w:r w:rsidRPr="00EE3E36">
        <w:rPr>
          <w:rFonts w:ascii="Times New Roman" w:hAnsi="Times New Roman" w:cs="Times New Roman"/>
          <w:sz w:val="28"/>
          <w:szCs w:val="28"/>
        </w:rPr>
        <w:t xml:space="preserve">νουν τον κρατικό </w:t>
      </w:r>
      <w:r w:rsidRPr="00EE3E36">
        <w:rPr>
          <w:rFonts w:ascii="Times New Roman" w:hAnsi="Times New Roman" w:cs="Times New Roman"/>
          <w:sz w:val="28"/>
          <w:szCs w:val="28"/>
        </w:rPr>
        <w:t>προϋπο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λογισ</w:t>
      </w:r>
      <w:r w:rsidRPr="00EE3E36">
        <w:rPr>
          <w:rFonts w:ascii="Times New Roman" w:hAnsi="Times New Roman" w:cs="Times New Roman"/>
          <w:sz w:val="28"/>
          <w:szCs w:val="28"/>
        </w:rPr>
        <w:t xml:space="preserve">μό, παρά μόνο κατ’ </w:t>
      </w:r>
      <w:r w:rsidRPr="00EE3E36">
        <w:rPr>
          <w:rFonts w:ascii="Times New Roman" w:hAnsi="Times New Roman" w:cs="Times New Roman"/>
          <w:sz w:val="28"/>
          <w:szCs w:val="28"/>
        </w:rPr>
        <w:t>εξαίρεση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και ιδίω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ε περιπτ</w:t>
      </w:r>
      <w:r w:rsidRPr="00EE3E36">
        <w:rPr>
          <w:rFonts w:ascii="Times New Roman" w:hAnsi="Times New Roman" w:cs="Times New Roman"/>
          <w:sz w:val="28"/>
          <w:szCs w:val="28"/>
        </w:rPr>
        <w:t>ώσ</w:t>
      </w:r>
      <w:r w:rsidRPr="00EE3E36">
        <w:rPr>
          <w:rFonts w:ascii="Times New Roman" w:hAnsi="Times New Roman" w:cs="Times New Roman"/>
          <w:sz w:val="28"/>
          <w:szCs w:val="28"/>
        </w:rPr>
        <w:t>ει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ζ</w:t>
      </w:r>
      <w:r w:rsidRPr="00EE3E36">
        <w:rPr>
          <w:rFonts w:ascii="Times New Roman" w:hAnsi="Times New Roman" w:cs="Times New Roman"/>
          <w:sz w:val="28"/>
          <w:szCs w:val="28"/>
        </w:rPr>
        <w:t>ημι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 xml:space="preserve">ν από </w:t>
      </w:r>
      <w:r w:rsidRPr="00EE3E36">
        <w:rPr>
          <w:rFonts w:ascii="Times New Roman" w:hAnsi="Times New Roman" w:cs="Times New Roman"/>
          <w:sz w:val="28"/>
          <w:szCs w:val="28"/>
        </w:rPr>
        <w:t>πλη</w:t>
      </w:r>
      <w:r w:rsidRPr="00EE3E36">
        <w:rPr>
          <w:rFonts w:ascii="Times New Roman" w:hAnsi="Times New Roman" w:cs="Times New Roman"/>
          <w:sz w:val="28"/>
          <w:szCs w:val="28"/>
        </w:rPr>
        <w:t>μμ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 xml:space="preserve">ρα 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άλλ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αν</w:t>
      </w:r>
      <w:r w:rsidRPr="00EE3E36">
        <w:rPr>
          <w:rFonts w:ascii="Times New Roman" w:hAnsi="Times New Roman" w:cs="Times New Roman"/>
          <w:sz w:val="28"/>
          <w:szCs w:val="28"/>
        </w:rPr>
        <w:t>ώ</w:t>
      </w:r>
      <w:r w:rsidRPr="00EE3E36">
        <w:rPr>
          <w:rFonts w:ascii="Times New Roman" w:hAnsi="Times New Roman" w:cs="Times New Roman"/>
          <w:sz w:val="28"/>
          <w:szCs w:val="28"/>
        </w:rPr>
        <w:t>τερ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 xml:space="preserve"> βία, </w:t>
      </w:r>
      <w:proofErr w:type="spellStart"/>
      <w:r w:rsidRPr="00EE3E36">
        <w:rPr>
          <w:rFonts w:ascii="Times New Roman" w:hAnsi="Times New Roman" w:cs="Times New Roman"/>
          <w:sz w:val="28"/>
          <w:szCs w:val="28"/>
        </w:rPr>
        <w:t>άρ</w:t>
      </w:r>
      <w:proofErr w:type="spellEnd"/>
      <w:r w:rsidRPr="00EE3E36">
        <w:rPr>
          <w:rFonts w:ascii="Times New Roman" w:hAnsi="Times New Roman" w:cs="Times New Roman"/>
          <w:sz w:val="28"/>
          <w:szCs w:val="28"/>
        </w:rPr>
        <w:t>. 2 ν.414/1976), δεν επιχορ</w:t>
      </w:r>
      <w:r w:rsidRPr="00EE3E36">
        <w:rPr>
          <w:rFonts w:ascii="Times New Roman" w:hAnsi="Times New Roman" w:cs="Times New Roman"/>
          <w:sz w:val="28"/>
          <w:szCs w:val="28"/>
        </w:rPr>
        <w:t>η</w:t>
      </w:r>
      <w:r w:rsidRPr="00EE3E36">
        <w:rPr>
          <w:rFonts w:ascii="Times New Roman" w:hAnsi="Times New Roman" w:cs="Times New Roman"/>
          <w:sz w:val="28"/>
          <w:szCs w:val="28"/>
        </w:rPr>
        <w:t>γο</w:t>
      </w:r>
      <w:r w:rsidRPr="00EE3E36">
        <w:rPr>
          <w:rFonts w:ascii="Times New Roman" w:hAnsi="Times New Roman" w:cs="Times New Roman"/>
          <w:sz w:val="28"/>
          <w:szCs w:val="28"/>
        </w:rPr>
        <w:t>ύ</w:t>
      </w:r>
      <w:r w:rsidRPr="00EE3E36">
        <w:rPr>
          <w:rFonts w:ascii="Times New Roman" w:hAnsi="Times New Roman" w:cs="Times New Roman"/>
          <w:sz w:val="28"/>
          <w:szCs w:val="28"/>
        </w:rPr>
        <w:t>νται από το Κράτο</w:t>
      </w:r>
      <w:r w:rsidRPr="00EE3E36">
        <w:rPr>
          <w:rFonts w:ascii="Times New Roman" w:hAnsi="Times New Roman" w:cs="Times New Roman"/>
          <w:sz w:val="28"/>
          <w:szCs w:val="28"/>
        </w:rPr>
        <w:t>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ε τακτικ</w:t>
      </w:r>
      <w:r w:rsidRPr="00EE3E36">
        <w:rPr>
          <w:rFonts w:ascii="Times New Roman" w:hAnsi="Times New Roman" w:cs="Times New Roman"/>
          <w:sz w:val="28"/>
          <w:szCs w:val="28"/>
        </w:rPr>
        <w:t>ή</w:t>
      </w:r>
      <w:r w:rsidRPr="00EE3E36">
        <w:rPr>
          <w:rFonts w:ascii="Times New Roman" w:hAnsi="Times New Roman" w:cs="Times New Roman"/>
          <w:sz w:val="28"/>
          <w:szCs w:val="28"/>
        </w:rPr>
        <w:t xml:space="preserve"> βά</w:t>
      </w:r>
      <w:r w:rsidRPr="00EE3E36">
        <w:rPr>
          <w:rFonts w:ascii="Times New Roman" w:hAnsi="Times New Roman" w:cs="Times New Roman"/>
          <w:sz w:val="28"/>
          <w:szCs w:val="28"/>
        </w:rPr>
        <w:t>ση</w:t>
      </w:r>
      <w:r w:rsidRPr="00EE3E36">
        <w:rPr>
          <w:rFonts w:ascii="Times New Roman" w:hAnsi="Times New Roman" w:cs="Times New Roman"/>
          <w:sz w:val="28"/>
          <w:szCs w:val="28"/>
        </w:rPr>
        <w:t xml:space="preserve">, και τα </w:t>
      </w:r>
      <w:r w:rsidRPr="00EE3E36">
        <w:rPr>
          <w:rFonts w:ascii="Times New Roman" w:hAnsi="Times New Roman" w:cs="Times New Roman"/>
          <w:sz w:val="28"/>
          <w:szCs w:val="28"/>
        </w:rPr>
        <w:t>έσοδά τους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προ</w:t>
      </w:r>
      <w:r w:rsidRPr="00EE3E36">
        <w:rPr>
          <w:rFonts w:ascii="Times New Roman" w:hAnsi="Times New Roman" w:cs="Times New Roman"/>
          <w:sz w:val="28"/>
          <w:szCs w:val="28"/>
        </w:rPr>
        <w:t>έ</w:t>
      </w:r>
      <w:r w:rsidRPr="00EE3E36">
        <w:rPr>
          <w:rFonts w:ascii="Times New Roman" w:hAnsi="Times New Roman" w:cs="Times New Roman"/>
          <w:sz w:val="28"/>
          <w:szCs w:val="28"/>
        </w:rPr>
        <w:t>ρχονται από ανταπο</w:t>
      </w:r>
      <w:r w:rsidR="00AA4B7E">
        <w:rPr>
          <w:rFonts w:ascii="Times New Roman" w:hAnsi="Times New Roman" w:cs="Times New Roman"/>
          <w:sz w:val="28"/>
          <w:szCs w:val="28"/>
        </w:rPr>
        <w:softHyphen/>
      </w:r>
      <w:r w:rsidRPr="00EE3E36">
        <w:rPr>
          <w:rFonts w:ascii="Times New Roman" w:hAnsi="Times New Roman" w:cs="Times New Roman"/>
          <w:sz w:val="28"/>
          <w:szCs w:val="28"/>
        </w:rPr>
        <w:t>δοτικ</w:t>
      </w:r>
      <w:r w:rsidRPr="00EE3E36">
        <w:rPr>
          <w:rFonts w:ascii="Times New Roman" w:hAnsi="Times New Roman" w:cs="Times New Roman"/>
          <w:sz w:val="28"/>
          <w:szCs w:val="28"/>
        </w:rPr>
        <w:t>ές</w:t>
      </w:r>
      <w:r w:rsidRPr="00EE3E36">
        <w:rPr>
          <w:rFonts w:ascii="Times New Roman" w:hAnsi="Times New Roman" w:cs="Times New Roman"/>
          <w:sz w:val="28"/>
          <w:szCs w:val="28"/>
        </w:rPr>
        <w:t xml:space="preserve"> ει</w:t>
      </w:r>
      <w:r w:rsidRPr="00EE3E36">
        <w:rPr>
          <w:rFonts w:ascii="Times New Roman" w:hAnsi="Times New Roman" w:cs="Times New Roman"/>
          <w:sz w:val="28"/>
          <w:szCs w:val="28"/>
        </w:rPr>
        <w:t>σ</w:t>
      </w:r>
      <w:r w:rsidRPr="00EE3E36">
        <w:rPr>
          <w:rFonts w:ascii="Times New Roman" w:hAnsi="Times New Roman" w:cs="Times New Roman"/>
          <w:sz w:val="28"/>
          <w:szCs w:val="28"/>
        </w:rPr>
        <w:t>φορ</w:t>
      </w:r>
      <w:r w:rsidRPr="00EE3E36">
        <w:rPr>
          <w:rFonts w:ascii="Times New Roman" w:hAnsi="Times New Roman" w:cs="Times New Roman"/>
          <w:sz w:val="28"/>
          <w:szCs w:val="28"/>
        </w:rPr>
        <w:t>ές</w:t>
      </w:r>
      <w:r w:rsidRPr="00EE3E36">
        <w:rPr>
          <w:rFonts w:ascii="Times New Roman" w:hAnsi="Times New Roman" w:cs="Times New Roman"/>
          <w:sz w:val="28"/>
          <w:szCs w:val="28"/>
        </w:rPr>
        <w:t>.</w:t>
      </w:r>
    </w:p>
    <w:p w:rsidR="00B66CCC" w:rsidRDefault="00B66C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6CCC" w:rsidSect="006D3C7D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2"/>
    <w:rsid w:val="003B54E6"/>
    <w:rsid w:val="0043602E"/>
    <w:rsid w:val="00476919"/>
    <w:rsid w:val="00512274"/>
    <w:rsid w:val="005C4F74"/>
    <w:rsid w:val="00637239"/>
    <w:rsid w:val="006D3C7D"/>
    <w:rsid w:val="00806266"/>
    <w:rsid w:val="008644B2"/>
    <w:rsid w:val="00867FB2"/>
    <w:rsid w:val="00903862"/>
    <w:rsid w:val="00965722"/>
    <w:rsid w:val="00AA4B7E"/>
    <w:rsid w:val="00B66CCC"/>
    <w:rsid w:val="00D5500A"/>
    <w:rsid w:val="00E05DD2"/>
    <w:rsid w:val="00EE3E36"/>
    <w:rsid w:val="00EE7D0C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6362-89CF-4486-8D49-1C4CF18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3862"/>
    <w:pPr>
      <w:ind w:left="720"/>
      <w:contextualSpacing/>
    </w:pPr>
  </w:style>
  <w:style w:type="paragraph" w:customStyle="1" w:styleId="Default">
    <w:name w:val="Default"/>
    <w:rsid w:val="00903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15</cp:revision>
  <dcterms:created xsi:type="dcterms:W3CDTF">2016-03-04T16:26:00Z</dcterms:created>
  <dcterms:modified xsi:type="dcterms:W3CDTF">2016-03-04T17:30:00Z</dcterms:modified>
</cp:coreProperties>
</file>