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2B" w:rsidRPr="00AB5A3D" w:rsidRDefault="00AB5A3D" w:rsidP="00AB5A3D">
      <w:pPr>
        <w:pStyle w:val="a3"/>
        <w:jc w:val="center"/>
        <w:rPr>
          <w:rFonts w:ascii="Times New Roman" w:hAnsi="Times New Roman" w:cs="Times New Roman"/>
          <w:sz w:val="26"/>
          <w:szCs w:val="26"/>
        </w:rPr>
      </w:pPr>
      <w:bookmarkStart w:id="0" w:name="_GoBack"/>
      <w:bookmarkEnd w:id="0"/>
      <w:r w:rsidRPr="00AB5A3D">
        <w:rPr>
          <w:rFonts w:ascii="Times New Roman" w:hAnsi="Times New Roman" w:cs="Times New Roman"/>
          <w:sz w:val="26"/>
          <w:szCs w:val="26"/>
        </w:rPr>
        <w:t>ΟΡΓΑΝΙΣΜΟΣ ΠΛΗΡΩΜΩΝ ΚΑΙ ΕΛΕΓΧΟΥ</w:t>
      </w:r>
    </w:p>
    <w:p w:rsidR="00AB5A3D" w:rsidRPr="00AB5A3D" w:rsidRDefault="00AB5A3D" w:rsidP="00AB5A3D">
      <w:pPr>
        <w:pStyle w:val="a3"/>
        <w:jc w:val="center"/>
        <w:rPr>
          <w:rFonts w:ascii="Times New Roman" w:hAnsi="Times New Roman" w:cs="Times New Roman"/>
          <w:sz w:val="26"/>
          <w:szCs w:val="26"/>
        </w:rPr>
      </w:pPr>
      <w:r w:rsidRPr="00AB5A3D">
        <w:rPr>
          <w:rFonts w:ascii="Times New Roman" w:hAnsi="Times New Roman" w:cs="Times New Roman"/>
          <w:sz w:val="26"/>
          <w:szCs w:val="26"/>
        </w:rPr>
        <w:t>ΚΟΙΝΟΤΙΚΩΝ ΕΝΙΣΧΥΣΕΩΝ ΠΡΟΣΑΝΑΤΟΛΙΣΜΟΥ ΚΑΙ ΕΓΓΥΗΣΕΩΝ</w:t>
      </w:r>
    </w:p>
    <w:p w:rsidR="00AB5A3D" w:rsidRPr="00AB5A3D" w:rsidRDefault="00AB5A3D" w:rsidP="00AB5A3D">
      <w:pPr>
        <w:pStyle w:val="a3"/>
        <w:jc w:val="center"/>
        <w:rPr>
          <w:rFonts w:ascii="Times New Roman" w:hAnsi="Times New Roman" w:cs="Times New Roman"/>
          <w:sz w:val="26"/>
          <w:szCs w:val="26"/>
        </w:rPr>
      </w:pPr>
      <w:r w:rsidRPr="00AB5A3D">
        <w:rPr>
          <w:rFonts w:ascii="Times New Roman" w:hAnsi="Times New Roman" w:cs="Times New Roman"/>
          <w:sz w:val="26"/>
          <w:szCs w:val="26"/>
        </w:rPr>
        <w:t>(Ο.Π</w:t>
      </w:r>
      <w:r>
        <w:rPr>
          <w:rFonts w:ascii="Times New Roman" w:hAnsi="Times New Roman" w:cs="Times New Roman"/>
          <w:sz w:val="26"/>
          <w:szCs w:val="26"/>
        </w:rPr>
        <w:t>.</w:t>
      </w:r>
      <w:r w:rsidRPr="00AB5A3D">
        <w:rPr>
          <w:rFonts w:ascii="Times New Roman" w:hAnsi="Times New Roman" w:cs="Times New Roman"/>
          <w:sz w:val="26"/>
          <w:szCs w:val="26"/>
        </w:rPr>
        <w:t>Ε</w:t>
      </w:r>
      <w:r>
        <w:rPr>
          <w:rFonts w:ascii="Times New Roman" w:hAnsi="Times New Roman" w:cs="Times New Roman"/>
          <w:sz w:val="26"/>
          <w:szCs w:val="26"/>
        </w:rPr>
        <w:t>.</w:t>
      </w:r>
      <w:r w:rsidRPr="00AB5A3D">
        <w:rPr>
          <w:rFonts w:ascii="Times New Roman" w:hAnsi="Times New Roman" w:cs="Times New Roman"/>
          <w:sz w:val="26"/>
          <w:szCs w:val="26"/>
        </w:rPr>
        <w:t>Κ</w:t>
      </w:r>
      <w:r>
        <w:rPr>
          <w:rFonts w:ascii="Times New Roman" w:hAnsi="Times New Roman" w:cs="Times New Roman"/>
          <w:sz w:val="26"/>
          <w:szCs w:val="26"/>
        </w:rPr>
        <w:t>.</w:t>
      </w:r>
      <w:r w:rsidRPr="00AB5A3D">
        <w:rPr>
          <w:rFonts w:ascii="Times New Roman" w:hAnsi="Times New Roman" w:cs="Times New Roman"/>
          <w:sz w:val="26"/>
          <w:szCs w:val="26"/>
        </w:rPr>
        <w:t>Ε</w:t>
      </w:r>
      <w:r>
        <w:rPr>
          <w:rFonts w:ascii="Times New Roman" w:hAnsi="Times New Roman" w:cs="Times New Roman"/>
          <w:sz w:val="26"/>
          <w:szCs w:val="26"/>
        </w:rPr>
        <w:t>.</w:t>
      </w:r>
      <w:r w:rsidRPr="00AB5A3D">
        <w:rPr>
          <w:rFonts w:ascii="Times New Roman" w:hAnsi="Times New Roman" w:cs="Times New Roman"/>
          <w:sz w:val="26"/>
          <w:szCs w:val="26"/>
        </w:rPr>
        <w:t>Π</w:t>
      </w:r>
      <w:r>
        <w:rPr>
          <w:rFonts w:ascii="Times New Roman" w:hAnsi="Times New Roman" w:cs="Times New Roman"/>
          <w:sz w:val="26"/>
          <w:szCs w:val="26"/>
        </w:rPr>
        <w:t>.</w:t>
      </w:r>
      <w:r w:rsidRPr="00AB5A3D">
        <w:rPr>
          <w:rFonts w:ascii="Times New Roman" w:hAnsi="Times New Roman" w:cs="Times New Roman"/>
          <w:sz w:val="26"/>
          <w:szCs w:val="26"/>
        </w:rPr>
        <w:t>Ε</w:t>
      </w:r>
      <w:r>
        <w:rPr>
          <w:rFonts w:ascii="Times New Roman" w:hAnsi="Times New Roman" w:cs="Times New Roman"/>
          <w:sz w:val="26"/>
          <w:szCs w:val="26"/>
        </w:rPr>
        <w:t>.</w:t>
      </w:r>
      <w:r w:rsidRPr="00AB5A3D">
        <w:rPr>
          <w:rFonts w:ascii="Times New Roman" w:hAnsi="Times New Roman" w:cs="Times New Roman"/>
          <w:sz w:val="26"/>
          <w:szCs w:val="26"/>
        </w:rPr>
        <w:t>)</w:t>
      </w:r>
    </w:p>
    <w:p w:rsidR="00AB5A3D" w:rsidRDefault="00AB5A3D" w:rsidP="00AB5A3D">
      <w:pPr>
        <w:pStyle w:val="a3"/>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w:t>
      </w:r>
    </w:p>
    <w:p w:rsidR="00AB5A3D" w:rsidRDefault="00AB5A3D" w:rsidP="00AB5A3D">
      <w:pPr>
        <w:pStyle w:val="a3"/>
        <w:rPr>
          <w:rFonts w:ascii="Times New Roman" w:hAnsi="Times New Roman" w:cs="Times New Roman"/>
          <w:sz w:val="26"/>
          <w:szCs w:val="26"/>
        </w:rPr>
      </w:pPr>
    </w:p>
    <w:p w:rsidR="00AB5A3D" w:rsidRDefault="00AB5A3D" w:rsidP="00AB5A3D">
      <w:pPr>
        <w:pStyle w:val="a3"/>
        <w:rPr>
          <w:rFonts w:ascii="Times New Roman" w:hAnsi="Times New Roman" w:cs="Times New Roman"/>
          <w:sz w:val="26"/>
          <w:szCs w:val="26"/>
        </w:rPr>
      </w:pPr>
    </w:p>
    <w:tbl>
      <w:tblPr>
        <w:tblStyle w:va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4802"/>
        <w:gridCol w:w="2126"/>
      </w:tblGrid>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Δ/ΝΣΗ</w:t>
            </w:r>
            <w:r w:rsidR="000174BD">
              <w:rPr>
                <w:rFonts w:ascii="Times New Roman" w:hAnsi="Times New Roman" w:cs="Times New Roman"/>
                <w:sz w:val="24"/>
                <w:szCs w:val="24"/>
              </w:rPr>
              <w:t>:</w:t>
            </w:r>
          </w:p>
        </w:tc>
        <w:tc>
          <w:tcPr>
            <w:tcW w:w="4802" w:type="dxa"/>
          </w:tcPr>
          <w:p w:rsidR="00AB5A3D" w:rsidRPr="00AB5A3D" w:rsidRDefault="00AB5A3D" w:rsidP="006E637C">
            <w:pPr>
              <w:pStyle w:val="a3"/>
              <w:rPr>
                <w:rFonts w:ascii="Times New Roman" w:hAnsi="Times New Roman" w:cs="Times New Roman"/>
                <w:sz w:val="24"/>
                <w:szCs w:val="24"/>
              </w:rPr>
            </w:pPr>
            <w:r w:rsidRPr="00AB5A3D">
              <w:rPr>
                <w:rFonts w:ascii="Times New Roman" w:hAnsi="Times New Roman" w:cs="Times New Roman"/>
                <w:sz w:val="24"/>
                <w:szCs w:val="24"/>
              </w:rPr>
              <w:t>ΤΕΧΝΙΚΩΝ Ε</w:t>
            </w:r>
            <w:r w:rsidR="006E637C">
              <w:rPr>
                <w:rFonts w:ascii="Times New Roman" w:hAnsi="Times New Roman" w:cs="Times New Roman"/>
                <w:sz w:val="24"/>
                <w:szCs w:val="24"/>
              </w:rPr>
              <w:t>ΛΕΓΧ</w:t>
            </w:r>
            <w:r w:rsidRPr="00AB5A3D">
              <w:rPr>
                <w:rFonts w:ascii="Times New Roman" w:hAnsi="Times New Roman" w:cs="Times New Roman"/>
                <w:sz w:val="24"/>
                <w:szCs w:val="24"/>
              </w:rPr>
              <w:t>ΩΝ</w:t>
            </w:r>
          </w:p>
        </w:tc>
        <w:tc>
          <w:tcPr>
            <w:tcW w:w="2126" w:type="dxa"/>
          </w:tcPr>
          <w:p w:rsidR="00AB5A3D" w:rsidRPr="00AB5A3D" w:rsidRDefault="000174BD" w:rsidP="000174BD">
            <w:pPr>
              <w:pStyle w:val="a3"/>
              <w:jc w:val="right"/>
              <w:rPr>
                <w:rFonts w:ascii="Times New Roman" w:hAnsi="Times New Roman" w:cs="Times New Roman"/>
                <w:sz w:val="24"/>
                <w:szCs w:val="24"/>
              </w:rPr>
            </w:pPr>
            <w:r>
              <w:rPr>
                <w:rFonts w:ascii="Times New Roman" w:hAnsi="Times New Roman" w:cs="Times New Roman"/>
                <w:sz w:val="24"/>
                <w:szCs w:val="24"/>
              </w:rPr>
              <w:t>Αθήνα 05/09/2014</w:t>
            </w: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ΤΜΗΜΑ:</w:t>
            </w:r>
          </w:p>
        </w:tc>
        <w:tc>
          <w:tcPr>
            <w:tcW w:w="4802"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ΠΟΛΛΑΠΛΗΣ ΣΥΜΜΟΡΦΩΣΗΣ</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ΠΛΗΡΟΦ</w:t>
            </w:r>
            <w:r w:rsidR="000174BD">
              <w:rPr>
                <w:rFonts w:ascii="Times New Roman" w:hAnsi="Times New Roman" w:cs="Times New Roman"/>
                <w:sz w:val="24"/>
                <w:szCs w:val="24"/>
              </w:rPr>
              <w:t>ΟΡΙΕΣ</w:t>
            </w:r>
            <w:r w:rsidRPr="00AB5A3D">
              <w:rPr>
                <w:rFonts w:ascii="Times New Roman" w:hAnsi="Times New Roman" w:cs="Times New Roman"/>
                <w:sz w:val="24"/>
                <w:szCs w:val="24"/>
              </w:rPr>
              <w:t>:</w:t>
            </w:r>
          </w:p>
        </w:tc>
        <w:tc>
          <w:tcPr>
            <w:tcW w:w="4802" w:type="dxa"/>
          </w:tcPr>
          <w:p w:rsidR="00AB5A3D" w:rsidRPr="00AB5A3D" w:rsidRDefault="00AB5A3D" w:rsidP="00AB5A3D">
            <w:pPr>
              <w:pStyle w:val="a3"/>
              <w:rPr>
                <w:rFonts w:ascii="Times New Roman" w:hAnsi="Times New Roman" w:cs="Times New Roman"/>
                <w:sz w:val="24"/>
                <w:szCs w:val="24"/>
              </w:rPr>
            </w:pPr>
            <w:proofErr w:type="spellStart"/>
            <w:r w:rsidRPr="00AB5A3D">
              <w:rPr>
                <w:rFonts w:ascii="Times New Roman" w:hAnsi="Times New Roman" w:cs="Times New Roman"/>
                <w:sz w:val="24"/>
                <w:szCs w:val="24"/>
              </w:rPr>
              <w:t>Γκόσιου</w:t>
            </w:r>
            <w:proofErr w:type="spellEnd"/>
            <w:r w:rsidRPr="00AB5A3D">
              <w:rPr>
                <w:rFonts w:ascii="Times New Roman" w:hAnsi="Times New Roman" w:cs="Times New Roman"/>
                <w:sz w:val="24"/>
                <w:szCs w:val="24"/>
              </w:rPr>
              <w:t xml:space="preserve"> Αλεξάνδρα</w:t>
            </w:r>
          </w:p>
        </w:tc>
        <w:tc>
          <w:tcPr>
            <w:tcW w:w="2126" w:type="dxa"/>
          </w:tcPr>
          <w:p w:rsidR="00AB5A3D" w:rsidRPr="00AB5A3D" w:rsidRDefault="000174BD" w:rsidP="00AB5A3D">
            <w:pPr>
              <w:pStyle w:val="a3"/>
              <w:rPr>
                <w:rFonts w:ascii="Times New Roman" w:hAnsi="Times New Roman" w:cs="Times New Roman"/>
                <w:sz w:val="24"/>
                <w:szCs w:val="24"/>
              </w:rPr>
            </w:pPr>
            <w:r>
              <w:rPr>
                <w:rFonts w:ascii="Times New Roman" w:hAnsi="Times New Roman" w:cs="Times New Roman"/>
                <w:sz w:val="24"/>
                <w:szCs w:val="24"/>
              </w:rPr>
              <w:t xml:space="preserve">Αρ.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130094</w:t>
            </w: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ΠΡΟΣ:</w:t>
            </w:r>
          </w:p>
        </w:tc>
        <w:tc>
          <w:tcPr>
            <w:tcW w:w="4802"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1. Γενικοί Οργανισμοί Εγγείων Βελτιώσεων</w:t>
            </w:r>
          </w:p>
        </w:tc>
        <w:tc>
          <w:tcPr>
            <w:tcW w:w="2126" w:type="dxa"/>
          </w:tcPr>
          <w:p w:rsidR="00AB5A3D" w:rsidRPr="00AB5A3D" w:rsidRDefault="000174BD" w:rsidP="00AB5A3D">
            <w:pPr>
              <w:pStyle w:val="a3"/>
              <w:rPr>
                <w:rFonts w:ascii="Times New Roman" w:hAnsi="Times New Roman" w:cs="Times New Roman"/>
                <w:sz w:val="24"/>
                <w:szCs w:val="24"/>
              </w:rPr>
            </w:pPr>
            <w:r>
              <w:rPr>
                <w:rFonts w:ascii="Times New Roman" w:hAnsi="Times New Roman" w:cs="Times New Roman"/>
                <w:sz w:val="24"/>
                <w:szCs w:val="24"/>
              </w:rPr>
              <w:t>ΔΙΑΒΑΘΜΙΣΗ:</w:t>
            </w: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 xml:space="preserve">    (με ηλεκτρονικό ταχυδρομείο)</w:t>
            </w:r>
          </w:p>
        </w:tc>
        <w:tc>
          <w:tcPr>
            <w:tcW w:w="2126" w:type="dxa"/>
          </w:tcPr>
          <w:p w:rsidR="00AB5A3D" w:rsidRPr="00AB5A3D" w:rsidRDefault="000174BD" w:rsidP="00AB5A3D">
            <w:pPr>
              <w:pStyle w:val="a3"/>
              <w:rPr>
                <w:rFonts w:ascii="Times New Roman" w:hAnsi="Times New Roman" w:cs="Times New Roman"/>
                <w:sz w:val="24"/>
                <w:szCs w:val="24"/>
              </w:rPr>
            </w:pPr>
            <w:r>
              <w:rPr>
                <w:rFonts w:ascii="Times New Roman" w:hAnsi="Times New Roman" w:cs="Times New Roman"/>
                <w:sz w:val="24"/>
                <w:szCs w:val="24"/>
              </w:rPr>
              <w:t>ΔΗΜΟΣΙΟ</w:t>
            </w:r>
          </w:p>
        </w:tc>
      </w:tr>
      <w:tr w:rsidR="00E11A09" w:rsidRPr="00AB5A3D" w:rsidTr="009C3058">
        <w:tc>
          <w:tcPr>
            <w:tcW w:w="1969" w:type="dxa"/>
          </w:tcPr>
          <w:p w:rsidR="00E11A09" w:rsidRPr="00AB5A3D" w:rsidRDefault="00E11A09" w:rsidP="00AB5A3D">
            <w:pPr>
              <w:pStyle w:val="a3"/>
              <w:rPr>
                <w:rFonts w:ascii="Times New Roman" w:hAnsi="Times New Roman" w:cs="Times New Roman"/>
                <w:sz w:val="24"/>
                <w:szCs w:val="24"/>
              </w:rPr>
            </w:pPr>
          </w:p>
        </w:tc>
        <w:tc>
          <w:tcPr>
            <w:tcW w:w="4802" w:type="dxa"/>
          </w:tcPr>
          <w:p w:rsidR="00E11A09" w:rsidRPr="00AB5A3D" w:rsidRDefault="00E11A09" w:rsidP="00AB5A3D">
            <w:pPr>
              <w:pStyle w:val="a3"/>
              <w:rPr>
                <w:rFonts w:ascii="Times New Roman" w:hAnsi="Times New Roman" w:cs="Times New Roman"/>
                <w:sz w:val="24"/>
                <w:szCs w:val="24"/>
              </w:rPr>
            </w:pPr>
          </w:p>
        </w:tc>
        <w:tc>
          <w:tcPr>
            <w:tcW w:w="2126" w:type="dxa"/>
          </w:tcPr>
          <w:p w:rsidR="00E11A09" w:rsidRPr="00AB5A3D" w:rsidRDefault="00E11A09"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2. Τοπικοί Οργανισμοί Εγγείων Βελτιώσεων</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 xml:space="preserve">    (μέσω των εποπτευόντων Δήμων </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 xml:space="preserve">     με ηλεκτρονικό ταχυδρομείο)</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r w:rsidRPr="00AB5A3D">
              <w:rPr>
                <w:rFonts w:ascii="Times New Roman" w:hAnsi="Times New Roman" w:cs="Times New Roman"/>
                <w:sz w:val="24"/>
                <w:szCs w:val="24"/>
              </w:rPr>
              <w:t>ΚΟΙΝΟΠΟΙΗΣΗ:</w:t>
            </w:r>
          </w:p>
        </w:tc>
        <w:tc>
          <w:tcPr>
            <w:tcW w:w="4802" w:type="dxa"/>
          </w:tcPr>
          <w:p w:rsidR="00AB5A3D" w:rsidRP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1. Ο.Π.Ε.Κ.Ε.Π.Ε.</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P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 Περιφερειακές Δ/</w:t>
            </w:r>
            <w:proofErr w:type="spellStart"/>
            <w:r>
              <w:rPr>
                <w:rFonts w:ascii="Times New Roman" w:hAnsi="Times New Roman" w:cs="Times New Roman"/>
                <w:sz w:val="24"/>
                <w:szCs w:val="24"/>
              </w:rPr>
              <w:t>νσεις</w:t>
            </w:r>
            <w:proofErr w:type="spellEnd"/>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Υπουργ</w:t>
            </w:r>
            <w:proofErr w:type="spellEnd"/>
            <w:r>
              <w:rPr>
                <w:rFonts w:ascii="Times New Roman" w:hAnsi="Times New Roman" w:cs="Times New Roman"/>
                <w:sz w:val="24"/>
                <w:szCs w:val="24"/>
              </w:rPr>
              <w:t>. Αγροτικής Ανάπτυξης &amp; Τροφίμων</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 Γραφείο Υπουργού κ. Γ. </w:t>
            </w:r>
            <w:proofErr w:type="spellStart"/>
            <w:r>
              <w:rPr>
                <w:rFonts w:ascii="Times New Roman" w:hAnsi="Times New Roman" w:cs="Times New Roman"/>
                <w:sz w:val="24"/>
                <w:szCs w:val="24"/>
              </w:rPr>
              <w:t>Καρασμάνη</w:t>
            </w:r>
            <w:proofErr w:type="spellEnd"/>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Γρ</w:t>
            </w:r>
            <w:proofErr w:type="spellEnd"/>
            <w:r>
              <w:rPr>
                <w:rFonts w:ascii="Times New Roman" w:hAnsi="Times New Roman" w:cs="Times New Roman"/>
                <w:sz w:val="24"/>
                <w:szCs w:val="24"/>
              </w:rPr>
              <w:t>. Αν. Υπουργού κ. Π. Κουκουλόπουλου</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Γρ</w:t>
            </w:r>
            <w:proofErr w:type="spellEnd"/>
            <w:r>
              <w:rPr>
                <w:rFonts w:ascii="Times New Roman" w:hAnsi="Times New Roman" w:cs="Times New Roman"/>
                <w:sz w:val="24"/>
                <w:szCs w:val="24"/>
              </w:rPr>
              <w:t>. Γεν. Γραμματέας κ. Μ. Κορασίδη</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Γρ</w:t>
            </w:r>
            <w:proofErr w:type="spellEnd"/>
            <w:r>
              <w:rPr>
                <w:rFonts w:ascii="Times New Roman" w:hAnsi="Times New Roman" w:cs="Times New Roman"/>
                <w:sz w:val="24"/>
                <w:szCs w:val="24"/>
              </w:rPr>
              <w:t>. Γεν. Γραμματέα κ. Δ. Μελά</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 Γεν.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Γεωργικών Εφαρμογών </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AB5A3D">
            <w:pPr>
              <w:pStyle w:val="a3"/>
              <w:rPr>
                <w:rFonts w:ascii="Times New Roman" w:hAnsi="Times New Roman" w:cs="Times New Roman"/>
                <w:sz w:val="24"/>
                <w:szCs w:val="24"/>
              </w:rPr>
            </w:pPr>
            <w:r>
              <w:rPr>
                <w:rFonts w:ascii="Times New Roman" w:hAnsi="Times New Roman" w:cs="Times New Roman"/>
                <w:sz w:val="24"/>
                <w:szCs w:val="24"/>
              </w:rPr>
              <w:t xml:space="preserve">     &amp; Έρευνας</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AB5A3D" w:rsidP="00CC43F8">
            <w:pPr>
              <w:pStyle w:val="a3"/>
              <w:rPr>
                <w:rFonts w:ascii="Times New Roman" w:hAnsi="Times New Roman" w:cs="Times New Roman"/>
                <w:sz w:val="24"/>
                <w:szCs w:val="24"/>
              </w:rPr>
            </w:pPr>
            <w:r>
              <w:rPr>
                <w:rFonts w:ascii="Times New Roman" w:hAnsi="Times New Roman" w:cs="Times New Roman"/>
                <w:sz w:val="24"/>
                <w:szCs w:val="24"/>
              </w:rPr>
              <w:t xml:space="preserve">   -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Αγροτικής Πολιτικής </w:t>
            </w:r>
          </w:p>
        </w:tc>
        <w:tc>
          <w:tcPr>
            <w:tcW w:w="2126" w:type="dxa"/>
          </w:tcPr>
          <w:p w:rsidR="00AB5A3D" w:rsidRPr="00AB5A3D" w:rsidRDefault="00AB5A3D" w:rsidP="00AB5A3D">
            <w:pPr>
              <w:pStyle w:val="a3"/>
              <w:rPr>
                <w:rFonts w:ascii="Times New Roman" w:hAnsi="Times New Roman" w:cs="Times New Roman"/>
                <w:sz w:val="24"/>
                <w:szCs w:val="24"/>
              </w:rPr>
            </w:pPr>
          </w:p>
        </w:tc>
      </w:tr>
      <w:tr w:rsidR="00AB5A3D" w:rsidRPr="00AB5A3D" w:rsidTr="009C3058">
        <w:tc>
          <w:tcPr>
            <w:tcW w:w="1969" w:type="dxa"/>
          </w:tcPr>
          <w:p w:rsidR="00AB5A3D" w:rsidRPr="00AB5A3D" w:rsidRDefault="00AB5A3D" w:rsidP="00AB5A3D">
            <w:pPr>
              <w:pStyle w:val="a3"/>
              <w:rPr>
                <w:rFonts w:ascii="Times New Roman" w:hAnsi="Times New Roman" w:cs="Times New Roman"/>
                <w:sz w:val="24"/>
                <w:szCs w:val="24"/>
              </w:rPr>
            </w:pPr>
          </w:p>
        </w:tc>
        <w:tc>
          <w:tcPr>
            <w:tcW w:w="4802" w:type="dxa"/>
          </w:tcPr>
          <w:p w:rsidR="00AB5A3D" w:rsidRDefault="00CC43F8" w:rsidP="00AB5A3D">
            <w:pPr>
              <w:pStyle w:val="a3"/>
              <w:rPr>
                <w:rFonts w:ascii="Times New Roman" w:hAnsi="Times New Roman" w:cs="Times New Roman"/>
                <w:sz w:val="24"/>
                <w:szCs w:val="24"/>
              </w:rPr>
            </w:pPr>
            <w:r>
              <w:rPr>
                <w:rFonts w:ascii="Times New Roman" w:hAnsi="Times New Roman" w:cs="Times New Roman"/>
                <w:sz w:val="24"/>
                <w:szCs w:val="24"/>
              </w:rPr>
              <w:t xml:space="preserve">     &amp; Τεκμηρίωσης</w:t>
            </w:r>
          </w:p>
        </w:tc>
        <w:tc>
          <w:tcPr>
            <w:tcW w:w="2126" w:type="dxa"/>
          </w:tcPr>
          <w:p w:rsidR="00AB5A3D" w:rsidRPr="00AB5A3D" w:rsidRDefault="00AB5A3D" w:rsidP="00AB5A3D">
            <w:pPr>
              <w:pStyle w:val="a3"/>
              <w:rPr>
                <w:rFonts w:ascii="Times New Roman" w:hAnsi="Times New Roman" w:cs="Times New Roman"/>
                <w:sz w:val="24"/>
                <w:szCs w:val="24"/>
              </w:rPr>
            </w:pPr>
          </w:p>
        </w:tc>
      </w:tr>
      <w:tr w:rsidR="00CC43F8" w:rsidRPr="00AB5A3D" w:rsidTr="009C3058">
        <w:tc>
          <w:tcPr>
            <w:tcW w:w="1969" w:type="dxa"/>
          </w:tcPr>
          <w:p w:rsidR="00CC43F8" w:rsidRPr="00AB5A3D" w:rsidRDefault="00CC43F8" w:rsidP="00AB5A3D">
            <w:pPr>
              <w:pStyle w:val="a3"/>
              <w:rPr>
                <w:rFonts w:ascii="Times New Roman" w:hAnsi="Times New Roman" w:cs="Times New Roman"/>
                <w:sz w:val="24"/>
                <w:szCs w:val="24"/>
              </w:rPr>
            </w:pPr>
          </w:p>
        </w:tc>
        <w:tc>
          <w:tcPr>
            <w:tcW w:w="4802" w:type="dxa"/>
          </w:tcPr>
          <w:p w:rsidR="00CC43F8" w:rsidRDefault="00CC43F8" w:rsidP="00AB5A3D">
            <w:pPr>
              <w:pStyle w:val="a3"/>
              <w:rPr>
                <w:rFonts w:ascii="Times New Roman" w:hAnsi="Times New Roman" w:cs="Times New Roman"/>
                <w:sz w:val="24"/>
                <w:szCs w:val="24"/>
              </w:rPr>
            </w:pPr>
          </w:p>
        </w:tc>
        <w:tc>
          <w:tcPr>
            <w:tcW w:w="2126" w:type="dxa"/>
          </w:tcPr>
          <w:p w:rsidR="00CC43F8" w:rsidRPr="00AB5A3D" w:rsidRDefault="00CC43F8" w:rsidP="00AB5A3D">
            <w:pPr>
              <w:pStyle w:val="a3"/>
              <w:rPr>
                <w:rFonts w:ascii="Times New Roman" w:hAnsi="Times New Roman" w:cs="Times New Roman"/>
                <w:sz w:val="24"/>
                <w:szCs w:val="24"/>
              </w:rPr>
            </w:pPr>
          </w:p>
        </w:tc>
      </w:tr>
      <w:tr w:rsidR="00CC43F8" w:rsidRPr="00AB5A3D" w:rsidTr="009C3058">
        <w:tc>
          <w:tcPr>
            <w:tcW w:w="1969" w:type="dxa"/>
          </w:tcPr>
          <w:p w:rsidR="00CC43F8" w:rsidRPr="00AB5A3D" w:rsidRDefault="00CC43F8" w:rsidP="00AB5A3D">
            <w:pPr>
              <w:pStyle w:val="a3"/>
              <w:rPr>
                <w:rFonts w:ascii="Times New Roman" w:hAnsi="Times New Roman" w:cs="Times New Roman"/>
                <w:sz w:val="24"/>
                <w:szCs w:val="24"/>
              </w:rPr>
            </w:pPr>
          </w:p>
        </w:tc>
        <w:tc>
          <w:tcPr>
            <w:tcW w:w="4802" w:type="dxa"/>
          </w:tcPr>
          <w:p w:rsidR="00CC43F8" w:rsidRDefault="00CC43F8" w:rsidP="00AB5A3D">
            <w:pPr>
              <w:pStyle w:val="a3"/>
              <w:rPr>
                <w:rFonts w:ascii="Times New Roman" w:hAnsi="Times New Roman" w:cs="Times New Roman"/>
                <w:sz w:val="24"/>
                <w:szCs w:val="24"/>
              </w:rPr>
            </w:pPr>
            <w:r>
              <w:rPr>
                <w:rFonts w:ascii="Times New Roman" w:hAnsi="Times New Roman" w:cs="Times New Roman"/>
                <w:sz w:val="24"/>
                <w:szCs w:val="24"/>
              </w:rPr>
              <w:t>3. Υπουργείο Περιβάλλοντος, Ενέργειας &amp;</w:t>
            </w:r>
          </w:p>
        </w:tc>
        <w:tc>
          <w:tcPr>
            <w:tcW w:w="2126" w:type="dxa"/>
          </w:tcPr>
          <w:p w:rsidR="00CC43F8" w:rsidRPr="00AB5A3D" w:rsidRDefault="00CC43F8" w:rsidP="00AB5A3D">
            <w:pPr>
              <w:pStyle w:val="a3"/>
              <w:rPr>
                <w:rFonts w:ascii="Times New Roman" w:hAnsi="Times New Roman" w:cs="Times New Roman"/>
                <w:sz w:val="24"/>
                <w:szCs w:val="24"/>
              </w:rPr>
            </w:pPr>
          </w:p>
        </w:tc>
      </w:tr>
      <w:tr w:rsidR="00CC43F8" w:rsidRPr="00AB5A3D" w:rsidTr="009C3058">
        <w:tc>
          <w:tcPr>
            <w:tcW w:w="1969" w:type="dxa"/>
          </w:tcPr>
          <w:p w:rsidR="00CC43F8" w:rsidRPr="00AB5A3D" w:rsidRDefault="00CC43F8" w:rsidP="00AB5A3D">
            <w:pPr>
              <w:pStyle w:val="a3"/>
              <w:rPr>
                <w:rFonts w:ascii="Times New Roman" w:hAnsi="Times New Roman" w:cs="Times New Roman"/>
                <w:sz w:val="24"/>
                <w:szCs w:val="24"/>
              </w:rPr>
            </w:pPr>
          </w:p>
        </w:tc>
        <w:tc>
          <w:tcPr>
            <w:tcW w:w="4802" w:type="dxa"/>
          </w:tcPr>
          <w:p w:rsidR="00CC43F8" w:rsidRDefault="00CC43F8" w:rsidP="00AB5A3D">
            <w:pPr>
              <w:pStyle w:val="a3"/>
              <w:rPr>
                <w:rFonts w:ascii="Times New Roman" w:hAnsi="Times New Roman" w:cs="Times New Roman"/>
                <w:sz w:val="24"/>
                <w:szCs w:val="24"/>
              </w:rPr>
            </w:pPr>
            <w:r>
              <w:rPr>
                <w:rFonts w:ascii="Times New Roman" w:hAnsi="Times New Roman" w:cs="Times New Roman"/>
                <w:sz w:val="24"/>
                <w:szCs w:val="24"/>
              </w:rPr>
              <w:t xml:space="preserve">     Κλιματικής Αλλαγής</w:t>
            </w:r>
          </w:p>
        </w:tc>
        <w:tc>
          <w:tcPr>
            <w:tcW w:w="2126" w:type="dxa"/>
          </w:tcPr>
          <w:p w:rsidR="00CC43F8" w:rsidRPr="00AB5A3D" w:rsidRDefault="00CC43F8" w:rsidP="00AB5A3D">
            <w:pPr>
              <w:pStyle w:val="a3"/>
              <w:rPr>
                <w:rFonts w:ascii="Times New Roman" w:hAnsi="Times New Roman" w:cs="Times New Roman"/>
                <w:sz w:val="24"/>
                <w:szCs w:val="24"/>
              </w:rPr>
            </w:pPr>
          </w:p>
        </w:tc>
      </w:tr>
      <w:tr w:rsidR="00CC43F8" w:rsidRPr="00AB5A3D" w:rsidTr="009C3058">
        <w:tc>
          <w:tcPr>
            <w:tcW w:w="1969" w:type="dxa"/>
          </w:tcPr>
          <w:p w:rsidR="00CC43F8" w:rsidRPr="00AB5A3D" w:rsidRDefault="00CC43F8" w:rsidP="00AB5A3D">
            <w:pPr>
              <w:pStyle w:val="a3"/>
              <w:rPr>
                <w:rFonts w:ascii="Times New Roman" w:hAnsi="Times New Roman" w:cs="Times New Roman"/>
                <w:sz w:val="24"/>
                <w:szCs w:val="24"/>
              </w:rPr>
            </w:pPr>
          </w:p>
        </w:tc>
        <w:tc>
          <w:tcPr>
            <w:tcW w:w="4802" w:type="dxa"/>
          </w:tcPr>
          <w:p w:rsidR="00CC43F8" w:rsidRDefault="00CC43F8" w:rsidP="00AB5A3D">
            <w:pPr>
              <w:pStyle w:val="a3"/>
              <w:rPr>
                <w:rFonts w:ascii="Times New Roman" w:hAnsi="Times New Roman" w:cs="Times New Roman"/>
                <w:sz w:val="24"/>
                <w:szCs w:val="24"/>
              </w:rPr>
            </w:pPr>
            <w:r>
              <w:rPr>
                <w:rFonts w:ascii="Times New Roman" w:hAnsi="Times New Roman" w:cs="Times New Roman"/>
                <w:sz w:val="24"/>
                <w:szCs w:val="24"/>
              </w:rPr>
              <w:t xml:space="preserve">     - Ειδική Γραμματεία Υδάτων</w:t>
            </w:r>
          </w:p>
        </w:tc>
        <w:tc>
          <w:tcPr>
            <w:tcW w:w="2126" w:type="dxa"/>
          </w:tcPr>
          <w:p w:rsidR="00CC43F8" w:rsidRPr="00AB5A3D" w:rsidRDefault="00CC43F8" w:rsidP="00AB5A3D">
            <w:pPr>
              <w:pStyle w:val="a3"/>
              <w:rPr>
                <w:rFonts w:ascii="Times New Roman" w:hAnsi="Times New Roman" w:cs="Times New Roman"/>
                <w:sz w:val="24"/>
                <w:szCs w:val="24"/>
              </w:rPr>
            </w:pPr>
          </w:p>
        </w:tc>
      </w:tr>
      <w:tr w:rsidR="00CC43F8" w:rsidRPr="00AB5A3D" w:rsidTr="009C3058">
        <w:tc>
          <w:tcPr>
            <w:tcW w:w="1969" w:type="dxa"/>
          </w:tcPr>
          <w:p w:rsidR="00CC43F8" w:rsidRPr="00AB5A3D" w:rsidRDefault="00CC43F8" w:rsidP="00AB5A3D">
            <w:pPr>
              <w:pStyle w:val="a3"/>
              <w:rPr>
                <w:rFonts w:ascii="Times New Roman" w:hAnsi="Times New Roman" w:cs="Times New Roman"/>
                <w:sz w:val="24"/>
                <w:szCs w:val="24"/>
              </w:rPr>
            </w:pPr>
          </w:p>
        </w:tc>
        <w:tc>
          <w:tcPr>
            <w:tcW w:w="4802" w:type="dxa"/>
          </w:tcPr>
          <w:p w:rsidR="00CC43F8" w:rsidRDefault="00CC43F8" w:rsidP="00CC43F8">
            <w:pPr>
              <w:pStyle w:val="a3"/>
              <w:rPr>
                <w:rFonts w:ascii="Times New Roman" w:hAnsi="Times New Roman" w:cs="Times New Roman"/>
                <w:sz w:val="24"/>
                <w:szCs w:val="24"/>
              </w:rPr>
            </w:pPr>
            <w:r>
              <w:rPr>
                <w:rFonts w:ascii="Times New Roman" w:hAnsi="Times New Roman" w:cs="Times New Roman"/>
                <w:sz w:val="24"/>
                <w:szCs w:val="24"/>
              </w:rPr>
              <w:t xml:space="preserve">       Μ. Ιατρίδου 2 &amp; Λ. Κηφισίας</w:t>
            </w:r>
          </w:p>
        </w:tc>
        <w:tc>
          <w:tcPr>
            <w:tcW w:w="2126" w:type="dxa"/>
          </w:tcPr>
          <w:p w:rsidR="00CC43F8" w:rsidRPr="00AB5A3D" w:rsidRDefault="00CC43F8" w:rsidP="00AB5A3D">
            <w:pPr>
              <w:pStyle w:val="a3"/>
              <w:rPr>
                <w:rFonts w:ascii="Times New Roman" w:hAnsi="Times New Roman" w:cs="Times New Roman"/>
                <w:sz w:val="24"/>
                <w:szCs w:val="24"/>
              </w:rPr>
            </w:pPr>
          </w:p>
        </w:tc>
      </w:tr>
      <w:tr w:rsidR="00CC43F8" w:rsidRPr="00AB5A3D" w:rsidTr="009C3058">
        <w:tc>
          <w:tcPr>
            <w:tcW w:w="1969" w:type="dxa"/>
          </w:tcPr>
          <w:p w:rsidR="00CC43F8" w:rsidRPr="00AB5A3D" w:rsidRDefault="00CC43F8" w:rsidP="00AB5A3D">
            <w:pPr>
              <w:pStyle w:val="a3"/>
              <w:rPr>
                <w:rFonts w:ascii="Times New Roman" w:hAnsi="Times New Roman" w:cs="Times New Roman"/>
                <w:sz w:val="24"/>
                <w:szCs w:val="24"/>
              </w:rPr>
            </w:pPr>
          </w:p>
        </w:tc>
        <w:tc>
          <w:tcPr>
            <w:tcW w:w="4802" w:type="dxa"/>
          </w:tcPr>
          <w:p w:rsidR="00CC43F8" w:rsidRDefault="00CC43F8" w:rsidP="00AB5A3D">
            <w:pPr>
              <w:pStyle w:val="a3"/>
              <w:rPr>
                <w:rFonts w:ascii="Times New Roman" w:hAnsi="Times New Roman" w:cs="Times New Roman"/>
                <w:sz w:val="24"/>
                <w:szCs w:val="24"/>
              </w:rPr>
            </w:pPr>
            <w:r>
              <w:rPr>
                <w:rFonts w:ascii="Times New Roman" w:hAnsi="Times New Roman" w:cs="Times New Roman"/>
                <w:sz w:val="24"/>
                <w:szCs w:val="24"/>
              </w:rPr>
              <w:t xml:space="preserve">                   11 526 - Αθήνα</w:t>
            </w:r>
          </w:p>
        </w:tc>
        <w:tc>
          <w:tcPr>
            <w:tcW w:w="2126" w:type="dxa"/>
          </w:tcPr>
          <w:p w:rsidR="00CC43F8" w:rsidRPr="00AB5A3D" w:rsidRDefault="00CC43F8" w:rsidP="00AB5A3D">
            <w:pPr>
              <w:pStyle w:val="a3"/>
              <w:rPr>
                <w:rFonts w:ascii="Times New Roman" w:hAnsi="Times New Roman" w:cs="Times New Roman"/>
                <w:sz w:val="24"/>
                <w:szCs w:val="24"/>
              </w:rPr>
            </w:pPr>
          </w:p>
        </w:tc>
      </w:tr>
    </w:tbl>
    <w:p w:rsidR="00AB5A3D" w:rsidRDefault="00AB5A3D" w:rsidP="00AB5A3D">
      <w:pPr>
        <w:pStyle w:val="a3"/>
        <w:rPr>
          <w:rFonts w:ascii="Times New Roman" w:hAnsi="Times New Roman" w:cs="Times New Roman"/>
          <w:sz w:val="26"/>
          <w:szCs w:val="26"/>
        </w:rPr>
      </w:pPr>
    </w:p>
    <w:p w:rsidR="00AB5A3D" w:rsidRDefault="00AB5A3D" w:rsidP="00AB5A3D">
      <w:pPr>
        <w:pStyle w:val="a3"/>
        <w:rPr>
          <w:rFonts w:ascii="Times New Roman" w:hAnsi="Times New Roman" w:cs="Times New Roman"/>
          <w:sz w:val="26"/>
          <w:szCs w:val="26"/>
        </w:rPr>
      </w:pPr>
    </w:p>
    <w:p w:rsidR="00AB5A3D" w:rsidRDefault="00CC43F8" w:rsidP="00CC43F8">
      <w:pPr>
        <w:pStyle w:val="a3"/>
        <w:ind w:left="1134" w:hanging="1134"/>
        <w:jc w:val="both"/>
        <w:rPr>
          <w:rFonts w:ascii="Times New Roman" w:hAnsi="Times New Roman" w:cs="Times New Roman"/>
          <w:sz w:val="26"/>
          <w:szCs w:val="26"/>
        </w:rPr>
      </w:pPr>
      <w:r>
        <w:rPr>
          <w:rFonts w:ascii="Times New Roman" w:hAnsi="Times New Roman" w:cs="Times New Roman"/>
          <w:sz w:val="26"/>
          <w:szCs w:val="26"/>
        </w:rPr>
        <w:t>ΘΕΜΑ: Έλεγχοι χρήσης υδάτων γεωργών που υδροδοτούνται από Οργανι</w:t>
      </w:r>
      <w:r w:rsidR="006F0E0E">
        <w:rPr>
          <w:rFonts w:ascii="Times New Roman" w:hAnsi="Times New Roman" w:cs="Times New Roman"/>
          <w:sz w:val="26"/>
          <w:szCs w:val="26"/>
        </w:rPr>
        <w:softHyphen/>
      </w:r>
      <w:r>
        <w:rPr>
          <w:rFonts w:ascii="Times New Roman" w:hAnsi="Times New Roman" w:cs="Times New Roman"/>
          <w:sz w:val="26"/>
          <w:szCs w:val="26"/>
        </w:rPr>
        <w:t>σμούς εγγείων Βελτιώσεων για το έτος 2014.</w:t>
      </w:r>
    </w:p>
    <w:p w:rsidR="00AB5A3D" w:rsidRDefault="00AB5A3D" w:rsidP="00AB5A3D">
      <w:pPr>
        <w:pStyle w:val="a3"/>
        <w:rPr>
          <w:rFonts w:ascii="Times New Roman" w:hAnsi="Times New Roman" w:cs="Times New Roman"/>
          <w:sz w:val="26"/>
          <w:szCs w:val="26"/>
        </w:rPr>
      </w:pPr>
    </w:p>
    <w:p w:rsidR="00AB5A3D" w:rsidRDefault="00AB5A3D" w:rsidP="00AB5A3D">
      <w:pPr>
        <w:pStyle w:val="a3"/>
        <w:rPr>
          <w:rFonts w:ascii="Times New Roman" w:hAnsi="Times New Roman" w:cs="Times New Roman"/>
          <w:sz w:val="26"/>
          <w:szCs w:val="26"/>
        </w:rPr>
      </w:pPr>
    </w:p>
    <w:p w:rsidR="00AB5A3D" w:rsidRDefault="00CC43F8" w:rsidP="00CC43F8">
      <w:pPr>
        <w:pStyle w:val="a3"/>
        <w:ind w:firstLine="284"/>
        <w:jc w:val="both"/>
        <w:rPr>
          <w:rFonts w:ascii="Times New Roman" w:hAnsi="Times New Roman" w:cs="Times New Roman"/>
          <w:color w:val="000000" w:themeColor="text1"/>
          <w:sz w:val="26"/>
          <w:szCs w:val="26"/>
        </w:rPr>
      </w:pPr>
      <w:r w:rsidRPr="00CC43F8">
        <w:rPr>
          <w:rFonts w:ascii="Times New Roman" w:hAnsi="Times New Roman" w:cs="Times New Roman"/>
          <w:color w:val="000000" w:themeColor="text1"/>
          <w:sz w:val="26"/>
          <w:szCs w:val="26"/>
        </w:rPr>
        <w:t xml:space="preserve">Στον </w:t>
      </w:r>
      <w:proofErr w:type="spellStart"/>
      <w:r w:rsidRPr="00CC43F8">
        <w:rPr>
          <w:rFonts w:ascii="Times New Roman" w:hAnsi="Times New Roman" w:cs="Times New Roman"/>
          <w:color w:val="000000" w:themeColor="text1"/>
          <w:sz w:val="26"/>
          <w:szCs w:val="26"/>
        </w:rPr>
        <w:t>ιστότοπο</w:t>
      </w:r>
      <w:proofErr w:type="spellEnd"/>
      <w:r w:rsidRPr="00CC43F8">
        <w:rPr>
          <w:rFonts w:ascii="Times New Roman" w:hAnsi="Times New Roman" w:cs="Times New Roman"/>
          <w:color w:val="000000" w:themeColor="text1"/>
          <w:sz w:val="26"/>
          <w:szCs w:val="26"/>
        </w:rPr>
        <w:t xml:space="preserve"> του ΟΠΕΚΕΠΕ και συγκεκριμένα στο </w:t>
      </w:r>
      <w:hyperlink r:id="rId5" w:history="1">
        <w:r w:rsidRPr="00CC43F8">
          <w:rPr>
            <w:rStyle w:val="-"/>
            <w:rFonts w:ascii="Times New Roman" w:hAnsi="Times New Roman" w:cs="Times New Roman"/>
            <w:color w:val="000000" w:themeColor="text1"/>
            <w:sz w:val="26"/>
            <w:szCs w:val="26"/>
            <w:lang w:val="en-US"/>
          </w:rPr>
          <w:t>http</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www</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opekepe</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gr</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applicatios</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asp</w:t>
        </w:r>
      </w:hyperlink>
      <w:r w:rsidRPr="00CC43F8">
        <w:rPr>
          <w:rFonts w:ascii="Times New Roman" w:hAnsi="Times New Roman" w:cs="Times New Roman"/>
          <w:color w:val="000000" w:themeColor="text1"/>
          <w:sz w:val="26"/>
          <w:szCs w:val="26"/>
        </w:rPr>
        <w:t xml:space="preserve"> ή </w:t>
      </w:r>
      <w:hyperlink r:id="rId6" w:history="1">
        <w:r w:rsidRPr="00CC43F8">
          <w:rPr>
            <w:rStyle w:val="-"/>
            <w:rFonts w:ascii="Times New Roman" w:hAnsi="Times New Roman" w:cs="Times New Roman"/>
            <w:color w:val="000000" w:themeColor="text1"/>
            <w:sz w:val="26"/>
            <w:szCs w:val="26"/>
            <w:lang w:val="en-US"/>
          </w:rPr>
          <w:t>http</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wuc</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opekepe</w:t>
        </w:r>
        <w:r w:rsidRPr="00CC43F8">
          <w:rPr>
            <w:rStyle w:val="-"/>
            <w:rFonts w:ascii="Times New Roman" w:hAnsi="Times New Roman" w:cs="Times New Roman"/>
            <w:color w:val="000000" w:themeColor="text1"/>
            <w:sz w:val="26"/>
            <w:szCs w:val="26"/>
          </w:rPr>
          <w:t>.</w:t>
        </w:r>
        <w:r w:rsidRPr="00CC43F8">
          <w:rPr>
            <w:rStyle w:val="-"/>
            <w:rFonts w:ascii="Times New Roman" w:hAnsi="Times New Roman" w:cs="Times New Roman"/>
            <w:color w:val="000000" w:themeColor="text1"/>
            <w:sz w:val="26"/>
            <w:szCs w:val="26"/>
            <w:lang w:val="en-US"/>
          </w:rPr>
          <w:t>gr</w:t>
        </w:r>
      </w:hyperlink>
      <w:r w:rsidRPr="00CC43F8">
        <w:rPr>
          <w:rFonts w:ascii="Times New Roman" w:hAnsi="Times New Roman" w:cs="Times New Roman"/>
          <w:color w:val="000000" w:themeColor="text1"/>
          <w:sz w:val="26"/>
          <w:szCs w:val="26"/>
        </w:rPr>
        <w:t xml:space="preserve">, λειτουργεί από το 2013 εφαρμογή </w:t>
      </w:r>
      <w:r w:rsidR="009C3058">
        <w:rPr>
          <w:rFonts w:ascii="Times New Roman" w:hAnsi="Times New Roman" w:cs="Times New Roman"/>
          <w:color w:val="000000" w:themeColor="text1"/>
          <w:sz w:val="26"/>
          <w:szCs w:val="26"/>
        </w:rPr>
        <w:t>για την τήρηση των διαδικασιών χρήσης υδάτων, γεωργών που υδροδοτούνται από Οργανισμούς Εγγείων Βελτιώσεων και δεν ανταποκρί</w:t>
      </w:r>
      <w:r w:rsidR="006F0E0E">
        <w:rPr>
          <w:rFonts w:ascii="Times New Roman" w:hAnsi="Times New Roman" w:cs="Times New Roman"/>
          <w:color w:val="000000" w:themeColor="text1"/>
          <w:sz w:val="26"/>
          <w:szCs w:val="26"/>
        </w:rPr>
        <w:softHyphen/>
      </w:r>
      <w:r w:rsidR="009C3058">
        <w:rPr>
          <w:rFonts w:ascii="Times New Roman" w:hAnsi="Times New Roman" w:cs="Times New Roman"/>
          <w:color w:val="000000" w:themeColor="text1"/>
          <w:sz w:val="26"/>
          <w:szCs w:val="26"/>
        </w:rPr>
        <w:t>νονται στις υποχρεώσεις τους.</w:t>
      </w:r>
    </w:p>
    <w:p w:rsidR="009C3058" w:rsidRDefault="009C3058" w:rsidP="00CC43F8">
      <w:pPr>
        <w:pStyle w:val="a3"/>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Στην εφαρμογή αυτή, οι Γενικοί και Τοπικοί Οργανισμοί Εγγείων βελτιώ</w:t>
      </w:r>
      <w:r w:rsidR="006F0E0E">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t>σεων (εφ’ εφεξής ΟΕΒ) μπορούν να καταχωρούν τα στοιχεία έως 20 οφειλε</w:t>
      </w:r>
      <w:r w:rsidR="006F0E0E">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t xml:space="preserve">τών τους, κατά προτεραιότητα αυτών με τις μεγαλύτερες οφειλές, προκειμένου </w:t>
      </w:r>
      <w:r>
        <w:rPr>
          <w:rFonts w:ascii="Times New Roman" w:hAnsi="Times New Roman" w:cs="Times New Roman"/>
          <w:color w:val="000000" w:themeColor="text1"/>
          <w:sz w:val="26"/>
          <w:szCs w:val="26"/>
        </w:rPr>
        <w:lastRenderedPageBreak/>
        <w:t xml:space="preserve">να ελεγχθούν από τον ΟΠΕΚΕΠΕ και να τους </w:t>
      </w:r>
      <w:r w:rsidR="006619D9">
        <w:rPr>
          <w:rFonts w:ascii="Times New Roman" w:hAnsi="Times New Roman" w:cs="Times New Roman"/>
          <w:color w:val="000000" w:themeColor="text1"/>
          <w:sz w:val="26"/>
          <w:szCs w:val="26"/>
        </w:rPr>
        <w:t>επιβληθούν κυρώσεις Πολλα</w:t>
      </w:r>
      <w:r w:rsidR="006F0E0E">
        <w:rPr>
          <w:rFonts w:ascii="Times New Roman" w:hAnsi="Times New Roman" w:cs="Times New Roman"/>
          <w:color w:val="000000" w:themeColor="text1"/>
          <w:sz w:val="26"/>
          <w:szCs w:val="26"/>
        </w:rPr>
        <w:softHyphen/>
      </w:r>
      <w:r w:rsidR="006619D9">
        <w:rPr>
          <w:rFonts w:ascii="Times New Roman" w:hAnsi="Times New Roman" w:cs="Times New Roman"/>
          <w:color w:val="000000" w:themeColor="text1"/>
          <w:sz w:val="26"/>
          <w:szCs w:val="26"/>
        </w:rPr>
        <w:t>πλής Συμμόρφωσης για μη τήρηση των διαδικασιών έγκρισης χρήσης υδάτων για άρδευση, όπως προβλέπεται από τον Καν. (ΕΚ) 73/2009, την Κ.Υ.Α. υπ’ αριθμ. 262385/21-4-2010, το υπ’ αριθμ. 2295/26-6-2013 έγγραφο του Γενικού Γραμματέα του Υπουργείου Αγροτικής Ανάπτυξης και Τροφίμων και την υπ’ αριθμ. 111318/4-8-2014 εγκύκλιο του ΟΠΕΚΕΠΕ.</w:t>
      </w:r>
    </w:p>
    <w:p w:rsidR="006619D9" w:rsidRDefault="006619D9" w:rsidP="00CC43F8">
      <w:pPr>
        <w:pStyle w:val="a3"/>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Η καταχώρηση για το 2014 από τους ΟΕΒ μπορεί να ξεκινήσει από τις 5 Σεπτεμβρίου 2014 και πρέπει οπωσδήποτε </w:t>
      </w:r>
      <w:r w:rsidRPr="006619D9">
        <w:rPr>
          <w:rFonts w:ascii="Times New Roman" w:hAnsi="Times New Roman" w:cs="Times New Roman"/>
          <w:b/>
          <w:color w:val="000000" w:themeColor="text1"/>
          <w:sz w:val="26"/>
          <w:szCs w:val="26"/>
        </w:rPr>
        <w:t>να έχει ολοκληρωθεί έως τις 24 Οκτωβρίου 2014</w:t>
      </w:r>
      <w:r>
        <w:rPr>
          <w:rFonts w:ascii="Times New Roman" w:hAnsi="Times New Roman" w:cs="Times New Roman"/>
          <w:color w:val="000000" w:themeColor="text1"/>
          <w:sz w:val="26"/>
          <w:szCs w:val="26"/>
        </w:rPr>
        <w:t>. Εκτός από τον ΑΦΜ των καταγγελλόμενων γεωργών, οι ΟΕΒ καταχωρούν υποχρεωτικά το ονοματεπώνυμο ή την επωνυμία τους και προαιρετικά την ταχυδρομική τους διεύθυνση και τον τηλεφωνικό αριθμό τους. Μετά την ολοκλήρωση των καταχωρήσεων, θα πρέπει να γίνεται οριστικοποί</w:t>
      </w:r>
      <w:r w:rsidR="006F0E0E">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t>ηση, ώστε να είναι δυνατή η επεξεργασία του δείγματος από τον ΟΠΕΚΕΠΕ.</w:t>
      </w:r>
    </w:p>
    <w:p w:rsidR="006619D9" w:rsidRDefault="006619D9" w:rsidP="00CC43F8">
      <w:pPr>
        <w:pStyle w:val="a3"/>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Οι ΟΕΒ </w:t>
      </w:r>
      <w:r w:rsidR="00DE7890">
        <w:rPr>
          <w:rFonts w:ascii="Times New Roman" w:hAnsi="Times New Roman" w:cs="Times New Roman"/>
          <w:color w:val="000000" w:themeColor="text1"/>
          <w:sz w:val="26"/>
          <w:szCs w:val="26"/>
        </w:rPr>
        <w:t>που έχουν ήδη πρόσβαση στην εφαρμογή θα χρησιμοποιήσουν τους ίδιους κωδικούς με τους οποίους έγινε καταχώρηση το 2013. Όσοι ΤΟΕΒ δεν έχουν κωδικούς πρόσβασης θα πρέπει να μεριμνήσουν ώστε να τους προμη</w:t>
      </w:r>
      <w:r w:rsidR="006F0E0E">
        <w:rPr>
          <w:rFonts w:ascii="Times New Roman" w:hAnsi="Times New Roman" w:cs="Times New Roman"/>
          <w:color w:val="000000" w:themeColor="text1"/>
          <w:sz w:val="26"/>
          <w:szCs w:val="26"/>
        </w:rPr>
        <w:softHyphen/>
      </w:r>
      <w:r w:rsidR="00DE7890">
        <w:rPr>
          <w:rFonts w:ascii="Times New Roman" w:hAnsi="Times New Roman" w:cs="Times New Roman"/>
          <w:color w:val="000000" w:themeColor="text1"/>
          <w:sz w:val="26"/>
          <w:szCs w:val="26"/>
        </w:rPr>
        <w:t>θευτούν μέσω των Δημοτικών Αρχών που τους εποπτε</w:t>
      </w:r>
      <w:r w:rsidR="00A552FE">
        <w:rPr>
          <w:rFonts w:ascii="Times New Roman" w:hAnsi="Times New Roman" w:cs="Times New Roman"/>
          <w:color w:val="000000" w:themeColor="text1"/>
          <w:sz w:val="26"/>
          <w:szCs w:val="26"/>
        </w:rPr>
        <w:t>ύ</w:t>
      </w:r>
      <w:r w:rsidR="00DE7890">
        <w:rPr>
          <w:rFonts w:ascii="Times New Roman" w:hAnsi="Times New Roman" w:cs="Times New Roman"/>
          <w:color w:val="000000" w:themeColor="text1"/>
          <w:sz w:val="26"/>
          <w:szCs w:val="26"/>
        </w:rPr>
        <w:t>ουν. Για τη χορήγηση κωδικού πρόσβασης, οι εποπτεύοντες των ΤΟΕΒ Δήμοι, πρ</w:t>
      </w:r>
      <w:r w:rsidR="00A552FE">
        <w:rPr>
          <w:rFonts w:ascii="Times New Roman" w:hAnsi="Times New Roman" w:cs="Times New Roman"/>
          <w:color w:val="000000" w:themeColor="text1"/>
          <w:sz w:val="26"/>
          <w:szCs w:val="26"/>
        </w:rPr>
        <w:t>έ</w:t>
      </w:r>
      <w:r w:rsidR="00DE7890">
        <w:rPr>
          <w:rFonts w:ascii="Times New Roman" w:hAnsi="Times New Roman" w:cs="Times New Roman"/>
          <w:color w:val="000000" w:themeColor="text1"/>
          <w:sz w:val="26"/>
          <w:szCs w:val="26"/>
        </w:rPr>
        <w:t>πει να αποστε</w:t>
      </w:r>
      <w:r w:rsidR="00A552FE">
        <w:rPr>
          <w:rFonts w:ascii="Times New Roman" w:hAnsi="Times New Roman" w:cs="Times New Roman"/>
          <w:color w:val="000000" w:themeColor="text1"/>
          <w:sz w:val="26"/>
          <w:szCs w:val="26"/>
        </w:rPr>
        <w:t>ί</w:t>
      </w:r>
      <w:r w:rsidR="006F0E0E">
        <w:rPr>
          <w:rFonts w:ascii="Times New Roman" w:hAnsi="Times New Roman" w:cs="Times New Roman"/>
          <w:color w:val="000000" w:themeColor="text1"/>
          <w:sz w:val="26"/>
          <w:szCs w:val="26"/>
        </w:rPr>
        <w:softHyphen/>
      </w:r>
      <w:r w:rsidR="00DE7890">
        <w:rPr>
          <w:rFonts w:ascii="Times New Roman" w:hAnsi="Times New Roman" w:cs="Times New Roman"/>
          <w:color w:val="000000" w:themeColor="text1"/>
          <w:sz w:val="26"/>
          <w:szCs w:val="26"/>
        </w:rPr>
        <w:t>λουν στο</w:t>
      </w:r>
      <w:r w:rsidR="00A552FE">
        <w:rPr>
          <w:rFonts w:ascii="Times New Roman" w:hAnsi="Times New Roman" w:cs="Times New Roman"/>
          <w:color w:val="000000" w:themeColor="text1"/>
          <w:sz w:val="26"/>
          <w:szCs w:val="26"/>
        </w:rPr>
        <w:t>ν</w:t>
      </w:r>
      <w:r w:rsidR="00DE7890">
        <w:rPr>
          <w:rFonts w:ascii="Times New Roman" w:hAnsi="Times New Roman" w:cs="Times New Roman"/>
          <w:color w:val="000000" w:themeColor="text1"/>
          <w:sz w:val="26"/>
          <w:szCs w:val="26"/>
        </w:rPr>
        <w:t xml:space="preserve"> ΟΠΕΚΕΠ</w:t>
      </w:r>
      <w:r w:rsidR="00A552FE">
        <w:rPr>
          <w:rFonts w:ascii="Times New Roman" w:hAnsi="Times New Roman" w:cs="Times New Roman"/>
          <w:color w:val="000000" w:themeColor="text1"/>
          <w:sz w:val="26"/>
          <w:szCs w:val="26"/>
        </w:rPr>
        <w:t>Ε</w:t>
      </w:r>
      <w:r w:rsidR="00DE7890">
        <w:rPr>
          <w:rFonts w:ascii="Times New Roman" w:hAnsi="Times New Roman" w:cs="Times New Roman"/>
          <w:color w:val="000000" w:themeColor="text1"/>
          <w:sz w:val="26"/>
          <w:szCs w:val="26"/>
        </w:rPr>
        <w:t xml:space="preserve"> γραπτώς, τα ακόλουθα στοιχεία εκάστου ΤΟΕΒ: Επω</w:t>
      </w:r>
      <w:r w:rsidR="006F0E0E">
        <w:rPr>
          <w:rFonts w:ascii="Times New Roman" w:hAnsi="Times New Roman" w:cs="Times New Roman"/>
          <w:color w:val="000000" w:themeColor="text1"/>
          <w:sz w:val="26"/>
          <w:szCs w:val="26"/>
        </w:rPr>
        <w:softHyphen/>
      </w:r>
      <w:r w:rsidR="00DE7890">
        <w:rPr>
          <w:rFonts w:ascii="Times New Roman" w:hAnsi="Times New Roman" w:cs="Times New Roman"/>
          <w:color w:val="000000" w:themeColor="text1"/>
          <w:sz w:val="26"/>
          <w:szCs w:val="26"/>
        </w:rPr>
        <w:t>νυμία, ταχυδρομική διεύθυνση, Α.Φ.Μ., ονοματεπώνυμο υπευθύνου καταχώ</w:t>
      </w:r>
      <w:r w:rsidR="006F0E0E">
        <w:rPr>
          <w:rFonts w:ascii="Times New Roman" w:hAnsi="Times New Roman" w:cs="Times New Roman"/>
          <w:color w:val="000000" w:themeColor="text1"/>
          <w:sz w:val="26"/>
          <w:szCs w:val="26"/>
        </w:rPr>
        <w:softHyphen/>
      </w:r>
      <w:r w:rsidR="00DE7890">
        <w:rPr>
          <w:rFonts w:ascii="Times New Roman" w:hAnsi="Times New Roman" w:cs="Times New Roman"/>
          <w:color w:val="000000" w:themeColor="text1"/>
          <w:sz w:val="26"/>
          <w:szCs w:val="26"/>
        </w:rPr>
        <w:t>ρησης, τηλεφωνικό αριθμό και διεύθυνση ηλεκτρονικού ταχυδρομείου. Στη συνέχεια, η Δ/</w:t>
      </w:r>
      <w:proofErr w:type="spellStart"/>
      <w:r w:rsidR="00DE7890">
        <w:rPr>
          <w:rFonts w:ascii="Times New Roman" w:hAnsi="Times New Roman" w:cs="Times New Roman"/>
          <w:color w:val="000000" w:themeColor="text1"/>
          <w:sz w:val="26"/>
          <w:szCs w:val="26"/>
        </w:rPr>
        <w:t>νση</w:t>
      </w:r>
      <w:proofErr w:type="spellEnd"/>
      <w:r w:rsidR="00DE7890">
        <w:rPr>
          <w:rFonts w:ascii="Times New Roman" w:hAnsi="Times New Roman" w:cs="Times New Roman"/>
          <w:color w:val="000000" w:themeColor="text1"/>
          <w:sz w:val="26"/>
          <w:szCs w:val="26"/>
        </w:rPr>
        <w:t xml:space="preserve"> Πλ</w:t>
      </w:r>
      <w:r w:rsidR="00A552FE">
        <w:rPr>
          <w:rFonts w:ascii="Times New Roman" w:hAnsi="Times New Roman" w:cs="Times New Roman"/>
          <w:color w:val="000000" w:themeColor="text1"/>
          <w:sz w:val="26"/>
          <w:szCs w:val="26"/>
        </w:rPr>
        <w:t>η</w:t>
      </w:r>
      <w:r w:rsidR="00DE7890">
        <w:rPr>
          <w:rFonts w:ascii="Times New Roman" w:hAnsi="Times New Roman" w:cs="Times New Roman"/>
          <w:color w:val="000000" w:themeColor="text1"/>
          <w:sz w:val="26"/>
          <w:szCs w:val="26"/>
        </w:rPr>
        <w:t>ροφορικής του ΟΠΕΚΕΠ</w:t>
      </w:r>
      <w:r w:rsidR="00A552FE">
        <w:rPr>
          <w:rFonts w:ascii="Times New Roman" w:hAnsi="Times New Roman" w:cs="Times New Roman"/>
          <w:color w:val="000000" w:themeColor="text1"/>
          <w:sz w:val="26"/>
          <w:szCs w:val="26"/>
        </w:rPr>
        <w:t>Ε</w:t>
      </w:r>
      <w:r w:rsidR="00DE7890">
        <w:rPr>
          <w:rFonts w:ascii="Times New Roman" w:hAnsi="Times New Roman" w:cs="Times New Roman"/>
          <w:color w:val="000000" w:themeColor="text1"/>
          <w:sz w:val="26"/>
          <w:szCs w:val="26"/>
        </w:rPr>
        <w:t xml:space="preserve"> εκδίδει κ</w:t>
      </w:r>
      <w:r w:rsidR="00A552FE">
        <w:rPr>
          <w:rFonts w:ascii="Times New Roman" w:hAnsi="Times New Roman" w:cs="Times New Roman"/>
          <w:color w:val="000000" w:themeColor="text1"/>
          <w:sz w:val="26"/>
          <w:szCs w:val="26"/>
        </w:rPr>
        <w:t>λειδάριθμους, οι οποίοι αποστέλλ</w:t>
      </w:r>
      <w:r w:rsidR="00DE7890">
        <w:rPr>
          <w:rFonts w:ascii="Times New Roman" w:hAnsi="Times New Roman" w:cs="Times New Roman"/>
          <w:color w:val="000000" w:themeColor="text1"/>
          <w:sz w:val="26"/>
          <w:szCs w:val="26"/>
        </w:rPr>
        <w:t>ονται στους εποπ</w:t>
      </w:r>
      <w:r w:rsidR="00A552FE">
        <w:rPr>
          <w:rFonts w:ascii="Times New Roman" w:hAnsi="Times New Roman" w:cs="Times New Roman"/>
          <w:color w:val="000000" w:themeColor="text1"/>
          <w:sz w:val="26"/>
          <w:szCs w:val="26"/>
        </w:rPr>
        <w:t>τ</w:t>
      </w:r>
      <w:r w:rsidR="00DE7890">
        <w:rPr>
          <w:rFonts w:ascii="Times New Roman" w:hAnsi="Times New Roman" w:cs="Times New Roman"/>
          <w:color w:val="000000" w:themeColor="text1"/>
          <w:sz w:val="26"/>
          <w:szCs w:val="26"/>
        </w:rPr>
        <w:t>εύ</w:t>
      </w:r>
      <w:r w:rsidR="00A552FE">
        <w:rPr>
          <w:rFonts w:ascii="Times New Roman" w:hAnsi="Times New Roman" w:cs="Times New Roman"/>
          <w:color w:val="000000" w:themeColor="text1"/>
          <w:sz w:val="26"/>
          <w:szCs w:val="26"/>
        </w:rPr>
        <w:t>ο</w:t>
      </w:r>
      <w:r w:rsidR="00DE7890">
        <w:rPr>
          <w:rFonts w:ascii="Times New Roman" w:hAnsi="Times New Roman" w:cs="Times New Roman"/>
          <w:color w:val="000000" w:themeColor="text1"/>
          <w:sz w:val="26"/>
          <w:szCs w:val="26"/>
        </w:rPr>
        <w:t xml:space="preserve">ντες Δήμους, για να διανεμηθούν, μέσω αυτών, στους </w:t>
      </w:r>
      <w:r w:rsidR="00A552FE">
        <w:rPr>
          <w:rFonts w:ascii="Times New Roman" w:hAnsi="Times New Roman" w:cs="Times New Roman"/>
          <w:color w:val="000000" w:themeColor="text1"/>
          <w:sz w:val="26"/>
          <w:szCs w:val="26"/>
        </w:rPr>
        <w:t>αν</w:t>
      </w:r>
      <w:r w:rsidR="00DE7890">
        <w:rPr>
          <w:rFonts w:ascii="Times New Roman" w:hAnsi="Times New Roman" w:cs="Times New Roman"/>
          <w:color w:val="000000" w:themeColor="text1"/>
          <w:sz w:val="26"/>
          <w:szCs w:val="26"/>
        </w:rPr>
        <w:t>τίστοιχους ΤΟΕΒ. Ακολούθως, οι υπεύθυνοι καταχώρησης κάθε ΤΟΕΒ εισέρχονται στην εφαρμογή χρησιμοπ</w:t>
      </w:r>
      <w:r w:rsidR="00A552FE">
        <w:rPr>
          <w:rFonts w:ascii="Times New Roman" w:hAnsi="Times New Roman" w:cs="Times New Roman"/>
          <w:color w:val="000000" w:themeColor="text1"/>
          <w:sz w:val="26"/>
          <w:szCs w:val="26"/>
        </w:rPr>
        <w:t>ο</w:t>
      </w:r>
      <w:r w:rsidR="00DE7890">
        <w:rPr>
          <w:rFonts w:ascii="Times New Roman" w:hAnsi="Times New Roman" w:cs="Times New Roman"/>
          <w:color w:val="000000" w:themeColor="text1"/>
          <w:sz w:val="26"/>
          <w:szCs w:val="26"/>
        </w:rPr>
        <w:t>ιώντας τον αντίστοιχο κλειδάριθμο και ορίζουν δικό τους όνομα χρήστη και κωδικό πρόσβασης, μέ</w:t>
      </w:r>
      <w:r w:rsidR="006F0E0E">
        <w:rPr>
          <w:rFonts w:ascii="Times New Roman" w:hAnsi="Times New Roman" w:cs="Times New Roman"/>
          <w:color w:val="000000" w:themeColor="text1"/>
          <w:sz w:val="26"/>
          <w:szCs w:val="26"/>
        </w:rPr>
        <w:softHyphen/>
      </w:r>
      <w:r w:rsidR="00DE7890">
        <w:rPr>
          <w:rFonts w:ascii="Times New Roman" w:hAnsi="Times New Roman" w:cs="Times New Roman"/>
          <w:color w:val="000000" w:themeColor="text1"/>
          <w:sz w:val="26"/>
          <w:szCs w:val="26"/>
        </w:rPr>
        <w:t>σω των οποίων θα έχουν εφ’ εξής πρόσβαση στην εφαρμογή.</w:t>
      </w:r>
    </w:p>
    <w:p w:rsidR="00DE7890" w:rsidRDefault="00DE7890" w:rsidP="00CC43F8">
      <w:pPr>
        <w:pStyle w:val="a3"/>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Είμαστε στη διάθεσή σας για οποιαδήποτε διευκρίνιση.</w:t>
      </w:r>
    </w:p>
    <w:p w:rsidR="00A552FE" w:rsidRDefault="00A552FE" w:rsidP="00CC43F8">
      <w:pPr>
        <w:pStyle w:val="a3"/>
        <w:ind w:firstLine="284"/>
        <w:jc w:val="both"/>
        <w:rPr>
          <w:rFonts w:ascii="Times New Roman" w:hAnsi="Times New Roman" w:cs="Times New Roman"/>
          <w:color w:val="000000" w:themeColor="text1"/>
          <w:sz w:val="26"/>
          <w:szCs w:val="26"/>
        </w:rPr>
      </w:pPr>
    </w:p>
    <w:p w:rsidR="00DE7890" w:rsidRDefault="00A552FE" w:rsidP="00A552FE">
      <w:pPr>
        <w:pStyle w:val="a3"/>
        <w:ind w:left="2008" w:firstLine="284"/>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Ο ΠΡΟΕΔΡΟΣ</w:t>
      </w:r>
    </w:p>
    <w:p w:rsidR="00A552FE" w:rsidRDefault="00A552FE" w:rsidP="00A552FE">
      <w:pPr>
        <w:pStyle w:val="a3"/>
        <w:ind w:left="2008" w:firstLine="284"/>
        <w:jc w:val="center"/>
        <w:rPr>
          <w:rFonts w:ascii="Times New Roman" w:hAnsi="Times New Roman" w:cs="Times New Roman"/>
          <w:color w:val="000000" w:themeColor="text1"/>
          <w:sz w:val="26"/>
          <w:szCs w:val="26"/>
        </w:rPr>
      </w:pPr>
    </w:p>
    <w:p w:rsidR="00A552FE" w:rsidRDefault="00A552FE" w:rsidP="00A552FE">
      <w:pPr>
        <w:pStyle w:val="a3"/>
        <w:ind w:left="2008" w:firstLine="284"/>
        <w:jc w:val="center"/>
        <w:rPr>
          <w:rFonts w:ascii="Times New Roman" w:hAnsi="Times New Roman" w:cs="Times New Roman"/>
          <w:color w:val="000000" w:themeColor="text1"/>
          <w:sz w:val="26"/>
          <w:szCs w:val="26"/>
        </w:rPr>
      </w:pPr>
    </w:p>
    <w:p w:rsidR="00A552FE" w:rsidRDefault="00A552FE" w:rsidP="00A552FE">
      <w:pPr>
        <w:pStyle w:val="a3"/>
        <w:ind w:left="2008" w:firstLine="284"/>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ΓΡΗΓΟΡΙΟΣ ΑΠΟΣΤΟΛΑΚΗΣ</w:t>
      </w:r>
    </w:p>
    <w:p w:rsidR="006619D9" w:rsidRPr="00CC43F8" w:rsidRDefault="006619D9" w:rsidP="00CC43F8">
      <w:pPr>
        <w:pStyle w:val="a3"/>
        <w:ind w:firstLine="284"/>
        <w:jc w:val="both"/>
        <w:rPr>
          <w:rFonts w:ascii="Times New Roman" w:hAnsi="Times New Roman" w:cs="Times New Roman"/>
          <w:color w:val="000000" w:themeColor="text1"/>
          <w:sz w:val="26"/>
          <w:szCs w:val="26"/>
        </w:rPr>
      </w:pPr>
    </w:p>
    <w:p w:rsidR="00AB5A3D" w:rsidRDefault="00AB5A3D" w:rsidP="00CC43F8">
      <w:pPr>
        <w:pStyle w:val="a3"/>
        <w:ind w:firstLine="284"/>
        <w:jc w:val="both"/>
        <w:rPr>
          <w:rFonts w:ascii="Times New Roman" w:hAnsi="Times New Roman" w:cs="Times New Roman"/>
          <w:color w:val="000000" w:themeColor="text1"/>
          <w:sz w:val="26"/>
          <w:szCs w:val="26"/>
        </w:rPr>
      </w:pPr>
    </w:p>
    <w:p w:rsidR="00A552FE" w:rsidRDefault="00A552FE" w:rsidP="00CC43F8">
      <w:pPr>
        <w:pStyle w:val="a3"/>
        <w:ind w:firstLine="284"/>
        <w:jc w:val="both"/>
        <w:rPr>
          <w:rFonts w:ascii="Times New Roman" w:hAnsi="Times New Roman" w:cs="Times New Roman"/>
          <w:color w:val="000000" w:themeColor="text1"/>
          <w:sz w:val="26"/>
          <w:szCs w:val="26"/>
        </w:rPr>
      </w:pPr>
    </w:p>
    <w:p w:rsidR="00A552FE" w:rsidRDefault="00A552FE" w:rsidP="00CC43F8">
      <w:pPr>
        <w:pStyle w:val="a3"/>
        <w:ind w:firstLine="284"/>
        <w:jc w:val="both"/>
        <w:rPr>
          <w:rFonts w:ascii="Times New Roman" w:hAnsi="Times New Roman" w:cs="Times New Roman"/>
          <w:color w:val="000000" w:themeColor="text1"/>
          <w:sz w:val="26"/>
          <w:szCs w:val="26"/>
        </w:rPr>
      </w:pPr>
    </w:p>
    <w:p w:rsidR="00A552FE" w:rsidRPr="00CC43F8" w:rsidRDefault="00A552FE" w:rsidP="00CC43F8">
      <w:pPr>
        <w:pStyle w:val="a3"/>
        <w:ind w:firstLine="284"/>
        <w:jc w:val="both"/>
        <w:rPr>
          <w:rFonts w:ascii="Times New Roman" w:hAnsi="Times New Roman" w:cs="Times New Roman"/>
          <w:color w:val="000000" w:themeColor="text1"/>
          <w:sz w:val="26"/>
          <w:szCs w:val="26"/>
        </w:rPr>
      </w:pPr>
    </w:p>
    <w:p w:rsidR="00A552FE" w:rsidRDefault="00A552FE" w:rsidP="00AB5A3D">
      <w:pPr>
        <w:pStyle w:val="a3"/>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71"/>
      </w:tblGrid>
      <w:tr w:rsidR="00A552FE" w:rsidTr="00A552FE">
        <w:tc>
          <w:tcPr>
            <w:tcW w:w="1951" w:type="dxa"/>
          </w:tcPr>
          <w:p w:rsidR="00A552FE" w:rsidRDefault="00A552FE" w:rsidP="00AB5A3D">
            <w:pPr>
              <w:pStyle w:val="a3"/>
              <w:rPr>
                <w:rFonts w:ascii="Times New Roman" w:hAnsi="Times New Roman" w:cs="Times New Roman"/>
                <w:sz w:val="26"/>
                <w:szCs w:val="26"/>
              </w:rPr>
            </w:pPr>
            <w:proofErr w:type="spellStart"/>
            <w:r>
              <w:rPr>
                <w:rFonts w:ascii="Times New Roman" w:hAnsi="Times New Roman" w:cs="Times New Roman"/>
                <w:sz w:val="26"/>
                <w:szCs w:val="26"/>
              </w:rPr>
              <w:t>Εσωτ</w:t>
            </w:r>
            <w:proofErr w:type="spellEnd"/>
            <w:r>
              <w:rPr>
                <w:rFonts w:ascii="Times New Roman" w:hAnsi="Times New Roman" w:cs="Times New Roman"/>
                <w:sz w:val="26"/>
                <w:szCs w:val="26"/>
              </w:rPr>
              <w:t>. Διανομή:</w:t>
            </w:r>
          </w:p>
        </w:tc>
        <w:tc>
          <w:tcPr>
            <w:tcW w:w="6571" w:type="dxa"/>
          </w:tcPr>
          <w:p w:rsidR="00A552FE" w:rsidRDefault="00A552FE" w:rsidP="00AB5A3D">
            <w:pPr>
              <w:pStyle w:val="a3"/>
              <w:rPr>
                <w:rFonts w:ascii="Times New Roman" w:hAnsi="Times New Roman" w:cs="Times New Roman"/>
                <w:sz w:val="26"/>
                <w:szCs w:val="26"/>
              </w:rPr>
            </w:pPr>
            <w:r>
              <w:rPr>
                <w:rFonts w:ascii="Times New Roman" w:hAnsi="Times New Roman" w:cs="Times New Roman"/>
                <w:sz w:val="26"/>
                <w:szCs w:val="26"/>
              </w:rPr>
              <w:t>Γραφείο Διοίκησης &amp; Γ.Δ.Σ.</w:t>
            </w:r>
          </w:p>
        </w:tc>
      </w:tr>
      <w:tr w:rsidR="00A552FE" w:rsidTr="00A552FE">
        <w:tc>
          <w:tcPr>
            <w:tcW w:w="1951" w:type="dxa"/>
          </w:tcPr>
          <w:p w:rsidR="00A552FE" w:rsidRDefault="00A552FE" w:rsidP="00AB5A3D">
            <w:pPr>
              <w:pStyle w:val="a3"/>
              <w:rPr>
                <w:rFonts w:ascii="Times New Roman" w:hAnsi="Times New Roman" w:cs="Times New Roman"/>
                <w:sz w:val="26"/>
                <w:szCs w:val="26"/>
              </w:rPr>
            </w:pPr>
          </w:p>
        </w:tc>
        <w:tc>
          <w:tcPr>
            <w:tcW w:w="6571" w:type="dxa"/>
          </w:tcPr>
          <w:p w:rsidR="00A552FE" w:rsidRDefault="00A552FE" w:rsidP="00AB5A3D">
            <w:pPr>
              <w:pStyle w:val="a3"/>
              <w:rPr>
                <w:rFonts w:ascii="Times New Roman" w:hAnsi="Times New Roman" w:cs="Times New Roman"/>
                <w:sz w:val="26"/>
                <w:szCs w:val="26"/>
              </w:rPr>
            </w:pPr>
            <w:r>
              <w:rPr>
                <w:rFonts w:ascii="Times New Roman" w:hAnsi="Times New Roman" w:cs="Times New Roman"/>
                <w:sz w:val="26"/>
                <w:szCs w:val="26"/>
              </w:rPr>
              <w:t>Δ/</w:t>
            </w:r>
            <w:proofErr w:type="spellStart"/>
            <w:r>
              <w:rPr>
                <w:rFonts w:ascii="Times New Roman" w:hAnsi="Times New Roman" w:cs="Times New Roman"/>
                <w:sz w:val="26"/>
                <w:szCs w:val="26"/>
              </w:rPr>
              <w:t>νση</w:t>
            </w:r>
            <w:proofErr w:type="spellEnd"/>
            <w:r>
              <w:rPr>
                <w:rFonts w:ascii="Times New Roman" w:hAnsi="Times New Roman" w:cs="Times New Roman"/>
                <w:sz w:val="26"/>
                <w:szCs w:val="26"/>
              </w:rPr>
              <w:t xml:space="preserve"> Εσωτερικού Ελέγχου</w:t>
            </w:r>
          </w:p>
        </w:tc>
      </w:tr>
      <w:tr w:rsidR="00A552FE" w:rsidTr="00A552FE">
        <w:tc>
          <w:tcPr>
            <w:tcW w:w="1951" w:type="dxa"/>
          </w:tcPr>
          <w:p w:rsidR="00A552FE" w:rsidRDefault="00A552FE" w:rsidP="00AB5A3D">
            <w:pPr>
              <w:pStyle w:val="a3"/>
              <w:rPr>
                <w:rFonts w:ascii="Times New Roman" w:hAnsi="Times New Roman" w:cs="Times New Roman"/>
                <w:sz w:val="26"/>
                <w:szCs w:val="26"/>
              </w:rPr>
            </w:pPr>
          </w:p>
        </w:tc>
        <w:tc>
          <w:tcPr>
            <w:tcW w:w="6571" w:type="dxa"/>
          </w:tcPr>
          <w:p w:rsidR="00A552FE" w:rsidRDefault="00A552FE" w:rsidP="00AB5A3D">
            <w:pPr>
              <w:pStyle w:val="a3"/>
              <w:rPr>
                <w:rFonts w:ascii="Times New Roman" w:hAnsi="Times New Roman" w:cs="Times New Roman"/>
                <w:sz w:val="26"/>
                <w:szCs w:val="26"/>
              </w:rPr>
            </w:pPr>
            <w:r>
              <w:rPr>
                <w:rFonts w:ascii="Times New Roman" w:hAnsi="Times New Roman" w:cs="Times New Roman"/>
                <w:sz w:val="26"/>
                <w:szCs w:val="26"/>
              </w:rPr>
              <w:t>Δ/</w:t>
            </w:r>
            <w:proofErr w:type="spellStart"/>
            <w:r>
              <w:rPr>
                <w:rFonts w:ascii="Times New Roman" w:hAnsi="Times New Roman" w:cs="Times New Roman"/>
                <w:sz w:val="26"/>
                <w:szCs w:val="26"/>
              </w:rPr>
              <w:t>νση</w:t>
            </w:r>
            <w:proofErr w:type="spellEnd"/>
            <w:r>
              <w:rPr>
                <w:rFonts w:ascii="Times New Roman" w:hAnsi="Times New Roman" w:cs="Times New Roman"/>
                <w:sz w:val="26"/>
                <w:szCs w:val="26"/>
              </w:rPr>
              <w:t xml:space="preserve"> Άμεσων Ενισχύσεων &amp; Αγοράς</w:t>
            </w:r>
          </w:p>
        </w:tc>
      </w:tr>
      <w:tr w:rsidR="00A552FE" w:rsidTr="00A552FE">
        <w:tc>
          <w:tcPr>
            <w:tcW w:w="1951" w:type="dxa"/>
          </w:tcPr>
          <w:p w:rsidR="00A552FE" w:rsidRDefault="00A552FE" w:rsidP="00AB5A3D">
            <w:pPr>
              <w:pStyle w:val="a3"/>
              <w:rPr>
                <w:rFonts w:ascii="Times New Roman" w:hAnsi="Times New Roman" w:cs="Times New Roman"/>
                <w:sz w:val="26"/>
                <w:szCs w:val="26"/>
              </w:rPr>
            </w:pPr>
          </w:p>
        </w:tc>
        <w:tc>
          <w:tcPr>
            <w:tcW w:w="6571" w:type="dxa"/>
          </w:tcPr>
          <w:p w:rsidR="00A552FE" w:rsidRDefault="00A552FE" w:rsidP="00AB5A3D">
            <w:pPr>
              <w:pStyle w:val="a3"/>
              <w:rPr>
                <w:rFonts w:ascii="Times New Roman" w:hAnsi="Times New Roman" w:cs="Times New Roman"/>
                <w:sz w:val="26"/>
                <w:szCs w:val="26"/>
              </w:rPr>
            </w:pPr>
            <w:r>
              <w:rPr>
                <w:rFonts w:ascii="Times New Roman" w:hAnsi="Times New Roman" w:cs="Times New Roman"/>
                <w:sz w:val="26"/>
                <w:szCs w:val="26"/>
              </w:rPr>
              <w:t>Δ/</w:t>
            </w:r>
            <w:proofErr w:type="spellStart"/>
            <w:r>
              <w:rPr>
                <w:rFonts w:ascii="Times New Roman" w:hAnsi="Times New Roman" w:cs="Times New Roman"/>
                <w:sz w:val="26"/>
                <w:szCs w:val="26"/>
              </w:rPr>
              <w:t>νση</w:t>
            </w:r>
            <w:proofErr w:type="spellEnd"/>
            <w:r>
              <w:rPr>
                <w:rFonts w:ascii="Times New Roman" w:hAnsi="Times New Roman" w:cs="Times New Roman"/>
                <w:sz w:val="26"/>
                <w:szCs w:val="26"/>
              </w:rPr>
              <w:t xml:space="preserve"> Αγροτικής Ανάπτυξης &amp; Αλιείας</w:t>
            </w:r>
          </w:p>
        </w:tc>
      </w:tr>
      <w:tr w:rsidR="00A552FE" w:rsidTr="00A552FE">
        <w:tc>
          <w:tcPr>
            <w:tcW w:w="1951" w:type="dxa"/>
          </w:tcPr>
          <w:p w:rsidR="00A552FE" w:rsidRDefault="00A552FE" w:rsidP="00AB5A3D">
            <w:pPr>
              <w:pStyle w:val="a3"/>
              <w:rPr>
                <w:rFonts w:ascii="Times New Roman" w:hAnsi="Times New Roman" w:cs="Times New Roman"/>
                <w:sz w:val="26"/>
                <w:szCs w:val="26"/>
              </w:rPr>
            </w:pPr>
          </w:p>
        </w:tc>
        <w:tc>
          <w:tcPr>
            <w:tcW w:w="6571" w:type="dxa"/>
          </w:tcPr>
          <w:p w:rsidR="00A552FE" w:rsidRDefault="00A552FE" w:rsidP="00AB5A3D">
            <w:pPr>
              <w:pStyle w:val="a3"/>
              <w:rPr>
                <w:rFonts w:ascii="Times New Roman" w:hAnsi="Times New Roman" w:cs="Times New Roman"/>
                <w:sz w:val="26"/>
                <w:szCs w:val="26"/>
              </w:rPr>
            </w:pPr>
            <w:r>
              <w:rPr>
                <w:rFonts w:ascii="Times New Roman" w:hAnsi="Times New Roman" w:cs="Times New Roman"/>
                <w:sz w:val="26"/>
                <w:szCs w:val="26"/>
              </w:rPr>
              <w:t>Δ/</w:t>
            </w:r>
            <w:proofErr w:type="spellStart"/>
            <w:r>
              <w:rPr>
                <w:rFonts w:ascii="Times New Roman" w:hAnsi="Times New Roman" w:cs="Times New Roman"/>
                <w:sz w:val="26"/>
                <w:szCs w:val="26"/>
              </w:rPr>
              <w:t>νση</w:t>
            </w:r>
            <w:proofErr w:type="spellEnd"/>
            <w:r>
              <w:rPr>
                <w:rFonts w:ascii="Times New Roman" w:hAnsi="Times New Roman" w:cs="Times New Roman"/>
                <w:sz w:val="26"/>
                <w:szCs w:val="26"/>
              </w:rPr>
              <w:t xml:space="preserve"> Πληροφορικής</w:t>
            </w:r>
          </w:p>
        </w:tc>
      </w:tr>
    </w:tbl>
    <w:p w:rsidR="00AB5A3D" w:rsidRPr="00AB5A3D" w:rsidRDefault="00AB5A3D" w:rsidP="00A552FE">
      <w:pPr>
        <w:pStyle w:val="a3"/>
        <w:rPr>
          <w:rFonts w:ascii="Times New Roman" w:hAnsi="Times New Roman" w:cs="Times New Roman"/>
          <w:sz w:val="28"/>
          <w:szCs w:val="28"/>
        </w:rPr>
      </w:pPr>
    </w:p>
    <w:sectPr w:rsidR="00AB5A3D" w:rsidRPr="00AB5A3D" w:rsidSect="00DE7890">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467E"/>
    <w:multiLevelType w:val="hybridMultilevel"/>
    <w:tmpl w:val="900827BC"/>
    <w:lvl w:ilvl="0" w:tplc="05445B00">
      <w:start w:val="2"/>
      <w:numFmt w:val="bullet"/>
      <w:lvlText w:val="-"/>
      <w:lvlJc w:val="left"/>
      <w:pPr>
        <w:ind w:left="585" w:hanging="360"/>
      </w:pPr>
      <w:rPr>
        <w:rFonts w:ascii="Times New Roman" w:eastAsiaTheme="minorEastAsia" w:hAnsi="Times New Roman" w:cs="Times New Roman"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abstractNum w:abstractNumId="1" w15:restartNumberingAfterBreak="0">
    <w:nsid w:val="579B0FD6"/>
    <w:multiLevelType w:val="hybridMultilevel"/>
    <w:tmpl w:val="8188BF74"/>
    <w:lvl w:ilvl="0" w:tplc="93B4DAB2">
      <w:start w:val="2"/>
      <w:numFmt w:val="bullet"/>
      <w:lvlText w:val="-"/>
      <w:lvlJc w:val="left"/>
      <w:pPr>
        <w:ind w:left="585" w:hanging="360"/>
      </w:pPr>
      <w:rPr>
        <w:rFonts w:ascii="Times New Roman" w:eastAsiaTheme="minorEastAsia" w:hAnsi="Times New Roman" w:cs="Times New Roman"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useFELayout/>
    <w:compatSetting w:name="compatibilityMode" w:uri="http://schemas.microsoft.com/office/word" w:val="12"/>
  </w:compat>
  <w:rsids>
    <w:rsidRoot w:val="00AB5A3D"/>
    <w:rsid w:val="000174BD"/>
    <w:rsid w:val="006619D9"/>
    <w:rsid w:val="006E637C"/>
    <w:rsid w:val="006F0E0E"/>
    <w:rsid w:val="009C3058"/>
    <w:rsid w:val="00A13F8E"/>
    <w:rsid w:val="00A552FE"/>
    <w:rsid w:val="00AB5A3D"/>
    <w:rsid w:val="00CC43F8"/>
    <w:rsid w:val="00DE7890"/>
    <w:rsid w:val="00E11A09"/>
    <w:rsid w:val="00FB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2B978-AEC1-42D0-A393-BD98B3F1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A3D"/>
    <w:pPr>
      <w:spacing w:after="0" w:line="240" w:lineRule="auto"/>
    </w:pPr>
  </w:style>
  <w:style w:type="table" w:styleId="a4">
    <w:name w:val="Table Grid"/>
    <w:basedOn w:val="a1"/>
    <w:uiPriority w:val="59"/>
    <w:rsid w:val="00AB5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CC4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uc.opekepe.gr" TargetMode="External"/><Relationship Id="rId5" Type="http://schemas.openxmlformats.org/officeDocument/2006/relationships/hyperlink" Target="http://www.opekepe.gr/applicatios.as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613</Words>
  <Characters>3312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ΤΟΕΒ Μπόϊδα-Μαυρής</cp:lastModifiedBy>
  <cp:revision>9</cp:revision>
  <dcterms:created xsi:type="dcterms:W3CDTF">2016-04-24T06:08:00Z</dcterms:created>
  <dcterms:modified xsi:type="dcterms:W3CDTF">2016-04-28T04:43:00Z</dcterms:modified>
</cp:coreProperties>
</file>