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6303CA">
        <w:tc>
          <w:tcPr>
            <w:tcW w:w="5148" w:type="dxa"/>
            <w:hideMark/>
          </w:tcPr>
          <w:p w:rsidR="006303CA" w:rsidRDefault="006303CA">
            <w:pPr>
              <w:rPr>
                <w:sz w:val="32"/>
                <w:szCs w:val="32"/>
                <w:lang w:eastAsia="el-GR"/>
              </w:rPr>
            </w:pPr>
            <w:r>
              <w:rPr>
                <w:color w:val="000000"/>
                <w:sz w:val="28"/>
                <w:szCs w:val="28"/>
                <w:lang w:val="en-US" w:eastAsia="el-GR"/>
              </w:rPr>
              <w:br w:type="page"/>
            </w:r>
            <w:r>
              <w:rPr>
                <w:color w:val="000000"/>
                <w:sz w:val="28"/>
                <w:szCs w:val="28"/>
                <w:lang w:eastAsia="el-GR"/>
              </w:rPr>
              <w:br w:type="page"/>
            </w:r>
            <w:r>
              <w:rPr>
                <w:sz w:val="32"/>
                <w:szCs w:val="32"/>
                <w:lang w:eastAsia="el-GR"/>
              </w:rPr>
              <w:t>ΕΛΛΗΝΙΚΗ ΔΗΜΟΚΡΑΤΙΑ</w:t>
            </w:r>
          </w:p>
        </w:tc>
        <w:tc>
          <w:tcPr>
            <w:tcW w:w="3374" w:type="dxa"/>
          </w:tcPr>
          <w:p w:rsidR="006303CA" w:rsidRDefault="006303CA">
            <w:pPr>
              <w:jc w:val="center"/>
              <w:rPr>
                <w:sz w:val="32"/>
                <w:szCs w:val="32"/>
                <w:lang w:eastAsia="el-GR"/>
              </w:rPr>
            </w:pPr>
          </w:p>
        </w:tc>
      </w:tr>
      <w:tr w:rsidR="006303CA">
        <w:tc>
          <w:tcPr>
            <w:tcW w:w="5148" w:type="dxa"/>
            <w:hideMark/>
          </w:tcPr>
          <w:p w:rsidR="006303CA" w:rsidRDefault="006303CA">
            <w:pPr>
              <w:jc w:val="both"/>
              <w:rPr>
                <w:sz w:val="32"/>
                <w:szCs w:val="32"/>
                <w:lang w:eastAsia="el-GR"/>
              </w:rPr>
            </w:pPr>
            <w:r>
              <w:rPr>
                <w:sz w:val="32"/>
                <w:szCs w:val="32"/>
                <w:lang w:eastAsia="el-GR"/>
              </w:rPr>
              <w:t>ΤΟΕΒ ΜΠΟΪΔΑ-ΜΑΥΡΗΣ</w:t>
            </w:r>
          </w:p>
        </w:tc>
        <w:tc>
          <w:tcPr>
            <w:tcW w:w="3374" w:type="dxa"/>
          </w:tcPr>
          <w:p w:rsidR="006303CA" w:rsidRDefault="006303CA">
            <w:pPr>
              <w:jc w:val="center"/>
              <w:rPr>
                <w:sz w:val="32"/>
                <w:szCs w:val="32"/>
                <w:lang w:eastAsia="el-GR"/>
              </w:rPr>
            </w:pPr>
          </w:p>
        </w:tc>
      </w:tr>
      <w:tr w:rsidR="006303CA">
        <w:tc>
          <w:tcPr>
            <w:tcW w:w="5148" w:type="dxa"/>
            <w:hideMark/>
          </w:tcPr>
          <w:p w:rsidR="006303CA" w:rsidRDefault="006303CA">
            <w:pPr>
              <w:rPr>
                <w:sz w:val="32"/>
                <w:szCs w:val="32"/>
                <w:u w:val="single"/>
                <w:lang w:eastAsia="el-GR"/>
              </w:rPr>
            </w:pPr>
            <w:r>
              <w:rPr>
                <w:sz w:val="32"/>
                <w:szCs w:val="32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</w:tcPr>
          <w:p w:rsidR="006303CA" w:rsidRDefault="006303CA">
            <w:pPr>
              <w:jc w:val="center"/>
              <w:rPr>
                <w:sz w:val="32"/>
                <w:szCs w:val="32"/>
                <w:lang w:eastAsia="el-GR"/>
              </w:rPr>
            </w:pPr>
          </w:p>
        </w:tc>
      </w:tr>
      <w:tr w:rsidR="006303CA">
        <w:tc>
          <w:tcPr>
            <w:tcW w:w="5148" w:type="dxa"/>
            <w:hideMark/>
          </w:tcPr>
          <w:p w:rsidR="006303CA" w:rsidRDefault="006303CA">
            <w:pPr>
              <w:rPr>
                <w:sz w:val="32"/>
                <w:szCs w:val="32"/>
                <w:lang w:eastAsia="el-GR"/>
              </w:rPr>
            </w:pPr>
            <w:proofErr w:type="spellStart"/>
            <w:r>
              <w:rPr>
                <w:sz w:val="32"/>
                <w:szCs w:val="32"/>
                <w:lang w:eastAsia="el-GR"/>
              </w:rPr>
              <w:t>Ταχ</w:t>
            </w:r>
            <w:proofErr w:type="spellEnd"/>
            <w:r>
              <w:rPr>
                <w:sz w:val="32"/>
                <w:szCs w:val="32"/>
                <w:lang w:eastAsia="el-GR"/>
              </w:rPr>
              <w:t xml:space="preserve">. </w:t>
            </w:r>
            <w:proofErr w:type="spellStart"/>
            <w:r>
              <w:rPr>
                <w:sz w:val="32"/>
                <w:szCs w:val="32"/>
                <w:lang w:eastAsia="el-GR"/>
              </w:rPr>
              <w:t>Κώδ</w:t>
            </w:r>
            <w:proofErr w:type="spellEnd"/>
            <w:r>
              <w:rPr>
                <w:sz w:val="32"/>
                <w:szCs w:val="32"/>
                <w:lang w:eastAsia="el-GR"/>
              </w:rPr>
              <w:t>..: 48300 – Θεσπρωτικό</w:t>
            </w:r>
          </w:p>
        </w:tc>
        <w:tc>
          <w:tcPr>
            <w:tcW w:w="3374" w:type="dxa"/>
            <w:hideMark/>
          </w:tcPr>
          <w:p w:rsidR="006303CA" w:rsidRDefault="006303CA">
            <w:pPr>
              <w:jc w:val="center"/>
              <w:rPr>
                <w:sz w:val="32"/>
                <w:szCs w:val="32"/>
                <w:lang w:eastAsia="el-GR"/>
              </w:rPr>
            </w:pPr>
            <w:r>
              <w:rPr>
                <w:sz w:val="32"/>
                <w:szCs w:val="32"/>
                <w:lang w:eastAsia="el-GR"/>
              </w:rPr>
              <w:t>Θεσπρωτικό  3-</w:t>
            </w:r>
            <w:r>
              <w:rPr>
                <w:sz w:val="32"/>
                <w:szCs w:val="32"/>
                <w:lang w:val="en-US" w:eastAsia="el-GR"/>
              </w:rPr>
              <w:t>4</w:t>
            </w:r>
            <w:r>
              <w:rPr>
                <w:sz w:val="32"/>
                <w:szCs w:val="32"/>
                <w:lang w:eastAsia="el-GR"/>
              </w:rPr>
              <w:t>-20</w:t>
            </w:r>
            <w:r>
              <w:rPr>
                <w:sz w:val="32"/>
                <w:szCs w:val="32"/>
                <w:lang w:val="en-US" w:eastAsia="el-GR"/>
              </w:rPr>
              <w:t>14</w:t>
            </w:r>
          </w:p>
        </w:tc>
      </w:tr>
      <w:tr w:rsidR="006303CA">
        <w:tc>
          <w:tcPr>
            <w:tcW w:w="5148" w:type="dxa"/>
            <w:hideMark/>
          </w:tcPr>
          <w:p w:rsidR="006303CA" w:rsidRDefault="006303CA">
            <w:pPr>
              <w:rPr>
                <w:sz w:val="32"/>
                <w:szCs w:val="32"/>
                <w:lang w:eastAsia="el-GR"/>
              </w:rPr>
            </w:pPr>
            <w:proofErr w:type="spellStart"/>
            <w:r>
              <w:rPr>
                <w:sz w:val="32"/>
                <w:szCs w:val="32"/>
                <w:lang w:eastAsia="el-GR"/>
              </w:rPr>
              <w:t>Τηλέφ</w:t>
            </w:r>
            <w:proofErr w:type="spellEnd"/>
            <w:r>
              <w:rPr>
                <w:sz w:val="32"/>
                <w:szCs w:val="32"/>
                <w:lang w:eastAsia="el-GR"/>
              </w:rPr>
              <w:t>.: 26830-31.419</w:t>
            </w:r>
          </w:p>
        </w:tc>
        <w:tc>
          <w:tcPr>
            <w:tcW w:w="3374" w:type="dxa"/>
          </w:tcPr>
          <w:p w:rsidR="006303CA" w:rsidRDefault="006303CA">
            <w:pPr>
              <w:jc w:val="center"/>
              <w:rPr>
                <w:sz w:val="32"/>
                <w:szCs w:val="32"/>
                <w:lang w:eastAsia="el-GR"/>
              </w:rPr>
            </w:pPr>
          </w:p>
        </w:tc>
      </w:tr>
    </w:tbl>
    <w:p w:rsidR="006303CA" w:rsidRDefault="006303CA" w:rsidP="006303CA">
      <w:pPr>
        <w:jc w:val="both"/>
        <w:rPr>
          <w:sz w:val="40"/>
          <w:szCs w:val="40"/>
        </w:rPr>
      </w:pPr>
    </w:p>
    <w:p w:rsidR="006303CA" w:rsidRDefault="006303CA" w:rsidP="006303CA">
      <w:pPr>
        <w:jc w:val="both"/>
        <w:rPr>
          <w:sz w:val="40"/>
          <w:szCs w:val="40"/>
        </w:rPr>
      </w:pPr>
    </w:p>
    <w:p w:rsidR="006303CA" w:rsidRDefault="006303CA" w:rsidP="006303CA">
      <w:pPr>
        <w:jc w:val="both"/>
        <w:rPr>
          <w:sz w:val="40"/>
          <w:szCs w:val="40"/>
        </w:rPr>
      </w:pPr>
    </w:p>
    <w:p w:rsidR="006303CA" w:rsidRDefault="006303CA" w:rsidP="006303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Α Ν Α Κ Ο Ι Ν Ω Σ Η</w:t>
      </w:r>
    </w:p>
    <w:p w:rsidR="006303CA" w:rsidRDefault="006303CA" w:rsidP="006303CA">
      <w:pPr>
        <w:jc w:val="both"/>
        <w:rPr>
          <w:sz w:val="40"/>
          <w:szCs w:val="40"/>
        </w:rPr>
      </w:pPr>
    </w:p>
    <w:p w:rsidR="006303CA" w:rsidRDefault="006303CA" w:rsidP="006303CA">
      <w:pPr>
        <w:jc w:val="both"/>
        <w:rPr>
          <w:sz w:val="40"/>
          <w:szCs w:val="40"/>
        </w:rPr>
      </w:pPr>
    </w:p>
    <w:p w:rsidR="006303CA" w:rsidRDefault="006303CA" w:rsidP="006303C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Όσοι τηρούν  βιβλία του Κ.Φ.Ε. (Κώδικα Φορολογίας Εισοδήματος) και θέλουν να πληρώσουν στον ΤΟΕΒ για τέλη ποσό ύψους 500,00 € και άνω</w:t>
      </w:r>
      <w:r>
        <w:rPr>
          <w:sz w:val="32"/>
          <w:szCs w:val="32"/>
        </w:rPr>
        <w:t xml:space="preserve">, </w:t>
      </w:r>
    </w:p>
    <w:p w:rsidR="006303CA" w:rsidRDefault="006303CA" w:rsidP="006303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προκειμένου να εκπέσει η δαπάνη τους αυτή από την Δ.Ο.Υ., </w:t>
      </w:r>
    </w:p>
    <w:p w:rsidR="006303CA" w:rsidRDefault="006303CA" w:rsidP="006303C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πρέπει να κα</w:t>
      </w:r>
      <w:r>
        <w:rPr>
          <w:b/>
          <w:sz w:val="32"/>
          <w:szCs w:val="32"/>
        </w:rPr>
        <w:softHyphen/>
        <w:t>ταθέσουν το ποσό της πληρωμής των στον λο</w:t>
      </w:r>
      <w:r>
        <w:rPr>
          <w:b/>
          <w:sz w:val="32"/>
          <w:szCs w:val="32"/>
        </w:rPr>
        <w:softHyphen/>
        <w:t>γαριασμό του Οργανισμού μας στην Τράπεζα</w:t>
      </w:r>
      <w:r>
        <w:rPr>
          <w:sz w:val="32"/>
          <w:szCs w:val="32"/>
        </w:rPr>
        <w:t xml:space="preserve"> (μόνον μέσω Τραπεζικού λογαρια</w:t>
      </w:r>
      <w:r>
        <w:rPr>
          <w:sz w:val="32"/>
          <w:szCs w:val="32"/>
        </w:rPr>
        <w:softHyphen/>
        <w:t>σμού γίνεται πλέον η έκπτωση αυτή) (Νόμος 4172/2013, Άρθρα 22 και 23 [</w:t>
      </w:r>
      <w:proofErr w:type="spellStart"/>
      <w:r>
        <w:rPr>
          <w:sz w:val="32"/>
          <w:szCs w:val="32"/>
        </w:rPr>
        <w:t>παράγρ</w:t>
      </w:r>
      <w:proofErr w:type="spellEnd"/>
      <w:r>
        <w:rPr>
          <w:sz w:val="32"/>
          <w:szCs w:val="32"/>
        </w:rPr>
        <w:t xml:space="preserve">. β]). </w:t>
      </w:r>
    </w:p>
    <w:p w:rsidR="006303CA" w:rsidRDefault="006303CA" w:rsidP="006303CA">
      <w:pPr>
        <w:jc w:val="both"/>
        <w:rPr>
          <w:sz w:val="32"/>
          <w:szCs w:val="32"/>
        </w:rPr>
      </w:pPr>
    </w:p>
    <w:p w:rsidR="006303CA" w:rsidRDefault="006303CA" w:rsidP="006303CA">
      <w:pPr>
        <w:jc w:val="both"/>
        <w:rPr>
          <w:sz w:val="32"/>
          <w:szCs w:val="32"/>
        </w:rPr>
      </w:pPr>
      <w:r>
        <w:rPr>
          <w:sz w:val="32"/>
          <w:szCs w:val="32"/>
        </w:rPr>
        <w:t>Ο Αριθμός λογαριασμού του ΤΟΕΒ στην Τράπεζα Πει</w:t>
      </w:r>
      <w:r>
        <w:rPr>
          <w:sz w:val="32"/>
          <w:szCs w:val="32"/>
        </w:rPr>
        <w:softHyphen/>
        <w:t xml:space="preserve">ραιώς είναι: </w:t>
      </w:r>
      <w:r>
        <w:rPr>
          <w:b/>
          <w:sz w:val="32"/>
          <w:szCs w:val="32"/>
        </w:rPr>
        <w:t>6123-010021-</w:t>
      </w:r>
      <w:r w:rsidR="002E4FAA">
        <w:rPr>
          <w:b/>
          <w:sz w:val="32"/>
          <w:szCs w:val="32"/>
        </w:rPr>
        <w:t xml:space="preserve">ΧΧΧ </w:t>
      </w:r>
      <w:bookmarkStart w:id="0" w:name="_GoBack"/>
      <w:bookmarkEnd w:id="0"/>
    </w:p>
    <w:p w:rsidR="006303CA" w:rsidRDefault="006303CA" w:rsidP="006303CA">
      <w:pPr>
        <w:jc w:val="both"/>
        <w:rPr>
          <w:sz w:val="32"/>
          <w:szCs w:val="32"/>
        </w:rPr>
      </w:pPr>
    </w:p>
    <w:p w:rsidR="006303CA" w:rsidRDefault="006303CA" w:rsidP="006303CA">
      <w:pPr>
        <w:jc w:val="both"/>
        <w:rPr>
          <w:sz w:val="32"/>
          <w:szCs w:val="32"/>
        </w:rPr>
      </w:pPr>
      <w:r>
        <w:rPr>
          <w:sz w:val="32"/>
          <w:szCs w:val="32"/>
        </w:rPr>
        <w:t>Στη συνέχεια, με την απόδειξη κατάθεσής των στην Τράπεζα, έρ</w:t>
      </w:r>
      <w:r>
        <w:rPr>
          <w:sz w:val="32"/>
          <w:szCs w:val="32"/>
        </w:rPr>
        <w:softHyphen/>
        <w:t>χονται στο γραφείο μας, όπου εκ</w:t>
      </w:r>
      <w:r>
        <w:rPr>
          <w:sz w:val="32"/>
          <w:szCs w:val="32"/>
        </w:rPr>
        <w:softHyphen/>
        <w:t xml:space="preserve">δίδεται το ανάλογο Τριπλότυπο Είσπραξης Τελών.  </w:t>
      </w:r>
    </w:p>
    <w:p w:rsidR="006303CA" w:rsidRDefault="006303CA" w:rsidP="006303CA">
      <w:pPr>
        <w:jc w:val="both"/>
        <w:rPr>
          <w:sz w:val="32"/>
          <w:szCs w:val="32"/>
        </w:rPr>
      </w:pPr>
    </w:p>
    <w:p w:rsidR="006303CA" w:rsidRDefault="006303CA" w:rsidP="006303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Για περισσότερες πληροφορίες απευθύνεστε στο γραφείο του Οργανισμού μας. </w:t>
      </w:r>
    </w:p>
    <w:p w:rsidR="006303CA" w:rsidRDefault="006303CA" w:rsidP="006303CA">
      <w:pPr>
        <w:ind w:left="2160"/>
        <w:jc w:val="center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Ο</w:t>
      </w:r>
    </w:p>
    <w:p w:rsidR="006303CA" w:rsidRDefault="006303CA" w:rsidP="006303CA">
      <w:pPr>
        <w:ind w:left="2160"/>
        <w:jc w:val="center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>Πρόεδρος του ΤΟΕΒ</w:t>
      </w:r>
    </w:p>
    <w:p w:rsidR="006303CA" w:rsidRDefault="006303CA" w:rsidP="006303CA">
      <w:pPr>
        <w:ind w:left="2160"/>
        <w:jc w:val="center"/>
        <w:rPr>
          <w:sz w:val="32"/>
          <w:szCs w:val="32"/>
          <w:lang w:eastAsia="el-GR"/>
        </w:rPr>
      </w:pPr>
    </w:p>
    <w:p w:rsidR="006303CA" w:rsidRDefault="006303CA" w:rsidP="006303CA">
      <w:pPr>
        <w:ind w:left="2160"/>
        <w:jc w:val="center"/>
        <w:rPr>
          <w:sz w:val="32"/>
          <w:szCs w:val="32"/>
          <w:lang w:eastAsia="el-GR"/>
        </w:rPr>
      </w:pPr>
    </w:p>
    <w:p w:rsidR="006303CA" w:rsidRDefault="006303CA" w:rsidP="006303CA">
      <w:pPr>
        <w:ind w:left="2160"/>
        <w:jc w:val="center"/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Αναστάσιος </w:t>
      </w:r>
      <w:proofErr w:type="spellStart"/>
      <w:r>
        <w:rPr>
          <w:sz w:val="32"/>
          <w:szCs w:val="32"/>
          <w:lang w:eastAsia="el-GR"/>
        </w:rPr>
        <w:t>Μαλέσκος</w:t>
      </w:r>
      <w:proofErr w:type="spellEnd"/>
    </w:p>
    <w:p w:rsidR="006303CA" w:rsidRDefault="006303CA" w:rsidP="006303CA">
      <w:pPr>
        <w:rPr>
          <w:sz w:val="32"/>
          <w:szCs w:val="32"/>
        </w:rPr>
      </w:pPr>
    </w:p>
    <w:p w:rsidR="006303CA" w:rsidRPr="002E4FAA" w:rsidRDefault="006303CA" w:rsidP="006303CA">
      <w:pPr>
        <w:rPr>
          <w:sz w:val="28"/>
          <w:szCs w:val="28"/>
        </w:rPr>
      </w:pPr>
    </w:p>
    <w:p w:rsidR="002337A0" w:rsidRDefault="006303CA" w:rsidP="006303CA">
      <w:r w:rsidRPr="002E4FAA">
        <w:rPr>
          <w:sz w:val="28"/>
          <w:szCs w:val="28"/>
        </w:rPr>
        <w:br w:type="page"/>
      </w:r>
    </w:p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EE"/>
    <w:rsid w:val="00213882"/>
    <w:rsid w:val="002337A0"/>
    <w:rsid w:val="002E4FAA"/>
    <w:rsid w:val="006303CA"/>
    <w:rsid w:val="008D3CF2"/>
    <w:rsid w:val="00EC0CFC"/>
    <w:rsid w:val="00F05FCA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72587-4CE8-4D3C-BA45-38E58B0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CA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2014-04-30T06:13:00Z</dcterms:created>
  <dcterms:modified xsi:type="dcterms:W3CDTF">2015-03-12T10:02:00Z</dcterms:modified>
</cp:coreProperties>
</file>