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ΕΛΛΗΝΙΚΗ ΔΗΜΟΚΡΑΤΙΑ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ΤΟΕΒ ΜΠΟΙΔΑ-ΜΑΥΡΗΣ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u w:val="single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u w:val="single"/>
          <w:lang w:eastAsia="el-GR"/>
        </w:rPr>
        <w:t>ΕΔΡΑ: ΘΕΣΠΡΩΤΙΚΟ ΠΡΕΒΕΖΑΣ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el-GR"/>
        </w:rPr>
      </w:pPr>
    </w:p>
    <w:p w:rsidR="003E48DF" w:rsidRPr="003E48DF" w:rsidRDefault="003E48DF" w:rsidP="003E48DF">
      <w:pPr>
        <w:keepNext/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el-GR"/>
        </w:rPr>
      </w:pPr>
      <w:r w:rsidRPr="003E48DF"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el-GR"/>
        </w:rPr>
        <w:t>Α Ν Α Κ Ο Ι Ν Ω Σ Η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Οι αντλητές της 1</w:t>
      </w:r>
      <w:r w:rsidRPr="003E48DF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el-GR"/>
        </w:rPr>
        <w:t>ης</w:t>
      </w: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βάρδυας, θα προσέρχονται στην εργασία τους μισή ώρα πριν την έναρξη λειτουργίας των αντλιοστασίων, και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Οι αντλητές της 2</w:t>
      </w:r>
      <w:r w:rsidRPr="003E48DF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el-GR"/>
        </w:rPr>
        <w:t>ης</w:t>
      </w: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βάρδυας, θα αποχωρούν μισή ώρα μετά την λήξη της λειτουργίας των αντλιοστασίων.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Κατά το διάστημα που δεν δουλεύουν ως χειριστές στα αντλιοστάσια θα κάνουν συντήρηση των υδραυλικών μερών τους.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Στα αντλιοστάσια δεν θα υπάρχουν κρεβάτια, τηλεοράσεις κλπ και σε ώρα υπηρεσίας οι αντλητές δεν θα πίνουν οινοπνευματώδη. 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Οι παραβάτες των παραπάνω, θα κληθούν σε απολογία και ενδεχομένως θα γίνει απόλυσή των χωρίς άλλη ειδοποίηση.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keepNext/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               Θεσπρωτικό 21 Ιουνίου 1999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                     Ο Πρόεδρος του ΤΟΕΒ</w:t>
      </w: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pBdr>
          <w:top w:val="thinThickMediumGap" w:sz="24" w:space="1" w:color="auto"/>
          <w:left w:val="thinThickMediumGap" w:sz="24" w:space="19" w:color="auto"/>
          <w:bottom w:val="thickThinMediumGap" w:sz="24" w:space="18" w:color="auto"/>
          <w:right w:val="thickThinMediumGap" w:sz="24" w:space="15" w:color="auto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0"/>
          <w:lang w:eastAsia="el-GR"/>
        </w:rPr>
      </w:pP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0"/>
          <w:lang w:eastAsia="el-GR"/>
        </w:rPr>
      </w:pP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el-GR"/>
        </w:rPr>
      </w:pPr>
      <w:r w:rsidRPr="003E48DF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el-GR"/>
        </w:rPr>
        <w:t>ΓΙΑ ΤΗΝ ΠΑΡΑΠΑΝΩ ΑΝΑΚΟΙΝΩΣΗ:</w:t>
      </w: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Το ωράριό τους είναι 8 μ.μ. - 11 π.μ. ή η κάθε βάρδια έχει 7.30 ώρες. </w:t>
      </w:r>
    </w:p>
    <w:p w:rsidR="003E48DF" w:rsidRPr="003E48DF" w:rsidRDefault="003E48DF" w:rsidP="003E48D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40"/>
          <w:szCs w:val="20"/>
          <w:lang w:eastAsia="el-GR"/>
        </w:rPr>
      </w:pPr>
      <w:r w:rsidRPr="003E48DF">
        <w:rPr>
          <w:rFonts w:ascii="Times New Roman" w:eastAsia="Times New Roman" w:hAnsi="Times New Roman" w:cs="Times New Roman"/>
          <w:sz w:val="40"/>
          <w:szCs w:val="24"/>
          <w:lang w:eastAsia="el-GR"/>
        </w:rPr>
        <w:t>Τώρα γίνεται 8 ώρες με την πρόσθεση της μισής ώρας στην κάθε βάρδια.</w:t>
      </w:r>
    </w:p>
    <w:p w:rsidR="003E48DF" w:rsidRP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el-GR"/>
        </w:rPr>
      </w:pPr>
    </w:p>
    <w:p w:rsidR="003E48DF" w:rsidRPr="003E48DF" w:rsidRDefault="003E48DF" w:rsidP="003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bookmarkStart w:id="0" w:name="_GoBack"/>
      <w:bookmarkEnd w:id="0"/>
    </w:p>
    <w:p w:rsidR="003E48DF" w:rsidRPr="003E48DF" w:rsidRDefault="003E48DF" w:rsidP="003E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152F" w:rsidRDefault="0080152F"/>
    <w:sectPr w:rsidR="0080152F">
      <w:pgSz w:w="11906" w:h="16838"/>
      <w:pgMar w:top="1440" w:right="1797" w:bottom="669" w:left="1797" w:header="567" w:footer="6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E"/>
    <w:rsid w:val="0005177E"/>
    <w:rsid w:val="003E48DF"/>
    <w:rsid w:val="008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3E29-6485-4BD4-BCCF-EBE56D4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2015-03-12T09:39:00Z</dcterms:created>
  <dcterms:modified xsi:type="dcterms:W3CDTF">2015-03-12T09:40:00Z</dcterms:modified>
</cp:coreProperties>
</file>