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B6" w:rsidRDefault="00D946B6" w:rsidP="00D946B6">
      <w:pPr>
        <w:pStyle w:val="a3"/>
        <w:tabs>
          <w:tab w:val="left" w:pos="142"/>
        </w:tabs>
        <w:ind w:left="0"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Ως προς το ύψος των επιβαλλόμενων εισφορών:</w:t>
      </w:r>
    </w:p>
    <w:p w:rsidR="00D946B6" w:rsidRDefault="00D946B6" w:rsidP="00D946B6">
      <w:pPr>
        <w:pStyle w:val="a3"/>
        <w:tabs>
          <w:tab w:val="left" w:pos="142"/>
        </w:tabs>
        <w:ind w:left="0" w:firstLine="426"/>
        <w:jc w:val="both"/>
        <w:rPr>
          <w:b/>
          <w:sz w:val="28"/>
          <w:szCs w:val="28"/>
          <w:u w:val="single"/>
        </w:rPr>
      </w:pPr>
    </w:p>
    <w:p w:rsidR="00D946B6" w:rsidRDefault="00D946B6" w:rsidP="00D946B6">
      <w:pPr>
        <w:tabs>
          <w:tab w:val="left" w:pos="2804"/>
        </w:tabs>
        <w:ind w:firstLine="426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«</w:t>
      </w:r>
      <w:r>
        <w:rPr>
          <w:sz w:val="28"/>
          <w:szCs w:val="28"/>
          <w:u w:val="single"/>
          <w:lang w:eastAsia="el-GR"/>
        </w:rPr>
        <w:t>Το ύψος των στρεμματικών εισφορών και των αρδευτικών τελών ή του αντιτίμου χρήσεως ύδατος που καθορίζεται, από τους ΤΟΕΒ, σύμ</w:t>
      </w:r>
      <w:r>
        <w:rPr>
          <w:sz w:val="28"/>
          <w:szCs w:val="28"/>
          <w:u w:val="single"/>
          <w:lang w:eastAsia="el-GR"/>
        </w:rPr>
        <w:softHyphen/>
        <w:t xml:space="preserve">φωνα με τις διατάξεις του άρθρου 3 </w:t>
      </w:r>
      <w:proofErr w:type="spellStart"/>
      <w:r>
        <w:rPr>
          <w:sz w:val="28"/>
          <w:szCs w:val="28"/>
          <w:u w:val="single"/>
          <w:lang w:eastAsia="el-GR"/>
        </w:rPr>
        <w:t>παραγρ</w:t>
      </w:r>
      <w:proofErr w:type="spellEnd"/>
      <w:r>
        <w:rPr>
          <w:sz w:val="28"/>
          <w:szCs w:val="28"/>
          <w:u w:val="single"/>
          <w:lang w:eastAsia="el-GR"/>
        </w:rPr>
        <w:t>. 2 και 3 του Ν.Δ. 1277/72 και του άρθρου 1 του Ν.414/76, πρέπει να ανταποκρίνονται στις πραγμα</w:t>
      </w:r>
      <w:r>
        <w:rPr>
          <w:sz w:val="28"/>
          <w:szCs w:val="28"/>
          <w:u w:val="single"/>
          <w:lang w:eastAsia="el-GR"/>
        </w:rPr>
        <w:softHyphen/>
        <w:t>τικές δαπάνες  διοικήσεως, λειτουργίας και συντηρήσεως των έργων, για τα ο</w:t>
      </w:r>
      <w:r w:rsidR="00E923D7">
        <w:rPr>
          <w:sz w:val="28"/>
          <w:szCs w:val="28"/>
          <w:u w:val="single"/>
          <w:lang w:eastAsia="el-GR"/>
        </w:rPr>
        <w:softHyphen/>
      </w:r>
      <w:r>
        <w:rPr>
          <w:sz w:val="28"/>
          <w:szCs w:val="28"/>
          <w:u w:val="single"/>
          <w:lang w:eastAsia="el-GR"/>
        </w:rPr>
        <w:t>ποία έχουν τη σχετική ευθύνη</w:t>
      </w:r>
      <w:r>
        <w:rPr>
          <w:sz w:val="28"/>
          <w:szCs w:val="28"/>
          <w:lang w:eastAsia="el-GR"/>
        </w:rPr>
        <w:t xml:space="preserve">».   </w:t>
      </w:r>
    </w:p>
    <w:p w:rsidR="00D946B6" w:rsidRDefault="00D946B6" w:rsidP="00D946B6">
      <w:pPr>
        <w:ind w:firstLine="426"/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(Αριθμ. </w:t>
      </w:r>
      <w:proofErr w:type="spellStart"/>
      <w:r>
        <w:rPr>
          <w:sz w:val="28"/>
          <w:szCs w:val="28"/>
          <w:lang w:eastAsia="el-GR"/>
        </w:rPr>
        <w:t>πρωτ</w:t>
      </w:r>
      <w:proofErr w:type="spellEnd"/>
      <w:r>
        <w:rPr>
          <w:sz w:val="28"/>
          <w:szCs w:val="28"/>
          <w:lang w:eastAsia="el-GR"/>
        </w:rPr>
        <w:t>: 159875/3954/1877/ 16 Ιουνίου 1977 Απόφαση Υπουρ</w:t>
      </w:r>
      <w:r>
        <w:rPr>
          <w:sz w:val="28"/>
          <w:szCs w:val="28"/>
          <w:lang w:eastAsia="el-GR"/>
        </w:rPr>
        <w:softHyphen/>
        <w:t>γού Γεωργίας - έγγραφο του Υπουργείου Γεωργίας, Γενική Δ/</w:t>
      </w:r>
      <w:proofErr w:type="spellStart"/>
      <w:r>
        <w:rPr>
          <w:sz w:val="28"/>
          <w:szCs w:val="28"/>
          <w:lang w:eastAsia="el-GR"/>
        </w:rPr>
        <w:t>νση</w:t>
      </w:r>
      <w:proofErr w:type="spellEnd"/>
      <w:r>
        <w:rPr>
          <w:sz w:val="28"/>
          <w:szCs w:val="28"/>
          <w:lang w:eastAsia="el-GR"/>
        </w:rPr>
        <w:t xml:space="preserve"> Γ.Ε. &amp; Ε.Β., ΥΕΒ-</w:t>
      </w:r>
      <w:proofErr w:type="spellStart"/>
      <w:r>
        <w:rPr>
          <w:sz w:val="28"/>
          <w:szCs w:val="28"/>
          <w:lang w:eastAsia="el-GR"/>
        </w:rPr>
        <w:t>Διεύθυνσις</w:t>
      </w:r>
      <w:proofErr w:type="spellEnd"/>
      <w:r>
        <w:rPr>
          <w:sz w:val="28"/>
          <w:szCs w:val="28"/>
          <w:lang w:eastAsia="el-GR"/>
        </w:rPr>
        <w:t xml:space="preserve"> 1η και 2η). </w:t>
      </w:r>
    </w:p>
    <w:p w:rsidR="00D946B6" w:rsidRDefault="00D946B6" w:rsidP="00D946B6">
      <w:pPr>
        <w:ind w:firstLine="426"/>
        <w:jc w:val="both"/>
        <w:rPr>
          <w:sz w:val="28"/>
          <w:szCs w:val="28"/>
        </w:rPr>
      </w:pPr>
    </w:p>
    <w:p w:rsidR="00D946B6" w:rsidRDefault="00E923D7" w:rsidP="00D946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D946B6">
        <w:rPr>
          <w:sz w:val="28"/>
          <w:szCs w:val="28"/>
        </w:rPr>
        <w:t xml:space="preserve">ο Αριθμ. </w:t>
      </w:r>
      <w:proofErr w:type="spellStart"/>
      <w:r w:rsidR="00D946B6">
        <w:rPr>
          <w:sz w:val="28"/>
          <w:szCs w:val="28"/>
        </w:rPr>
        <w:t>πρωτ</w:t>
      </w:r>
      <w:proofErr w:type="spellEnd"/>
      <w:r w:rsidR="00D946B6">
        <w:rPr>
          <w:sz w:val="28"/>
          <w:szCs w:val="28"/>
        </w:rPr>
        <w:t>: 118314/809/1 Ιουλίου 1983, έγγραφο του Υπουργείου Γεωργίας, Δ/</w:t>
      </w:r>
      <w:proofErr w:type="spellStart"/>
      <w:r w:rsidR="00D946B6">
        <w:rPr>
          <w:sz w:val="28"/>
          <w:szCs w:val="28"/>
        </w:rPr>
        <w:t>νσης</w:t>
      </w:r>
      <w:proofErr w:type="spellEnd"/>
      <w:r w:rsidR="00D946B6">
        <w:rPr>
          <w:sz w:val="28"/>
          <w:szCs w:val="28"/>
        </w:rPr>
        <w:t xml:space="preserve"> Δ/</w:t>
      </w:r>
      <w:proofErr w:type="spellStart"/>
      <w:r w:rsidR="00D946B6">
        <w:rPr>
          <w:sz w:val="28"/>
          <w:szCs w:val="28"/>
        </w:rPr>
        <w:t>νσεως</w:t>
      </w:r>
      <w:proofErr w:type="spellEnd"/>
      <w:r w:rsidR="00D946B6">
        <w:rPr>
          <w:sz w:val="28"/>
          <w:szCs w:val="28"/>
        </w:rPr>
        <w:t xml:space="preserve"> Αξιοποίησης Ε.Ε. και Α.Υ.</w:t>
      </w:r>
      <w:r>
        <w:rPr>
          <w:sz w:val="28"/>
          <w:szCs w:val="28"/>
        </w:rPr>
        <w:t xml:space="preserve">, αναφερόμενο στο Άρθρο 14 του Ν.Δ. 3881/1958, </w:t>
      </w:r>
      <w:r w:rsidR="00D946B6">
        <w:rPr>
          <w:sz w:val="28"/>
          <w:szCs w:val="28"/>
        </w:rPr>
        <w:t>για το θέμα των εισφορών λέγει:</w:t>
      </w:r>
      <w:r>
        <w:rPr>
          <w:sz w:val="28"/>
          <w:szCs w:val="28"/>
        </w:rPr>
        <w:t xml:space="preserve"> </w:t>
      </w:r>
    </w:p>
    <w:p w:rsidR="00D946B6" w:rsidRDefault="00D946B6" w:rsidP="00E923D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</w:r>
      <w:r w:rsidRPr="0081508F">
        <w:rPr>
          <w:sz w:val="28"/>
          <w:szCs w:val="28"/>
          <w:u w:val="single"/>
        </w:rPr>
        <w:t>Οι επιβαρύνσεις που επιβάλλουν οι Οργανισμοί Εγγείων Βελ</w:t>
      </w:r>
      <w:r>
        <w:rPr>
          <w:sz w:val="28"/>
          <w:szCs w:val="28"/>
          <w:u w:val="single"/>
        </w:rPr>
        <w:softHyphen/>
      </w:r>
      <w:r w:rsidRPr="0081508F">
        <w:rPr>
          <w:sz w:val="28"/>
          <w:szCs w:val="28"/>
          <w:u w:val="single"/>
        </w:rPr>
        <w:t>τιώ</w:t>
      </w:r>
      <w:r w:rsidR="00E923D7">
        <w:rPr>
          <w:sz w:val="28"/>
          <w:szCs w:val="28"/>
          <w:u w:val="single"/>
        </w:rPr>
        <w:softHyphen/>
      </w:r>
      <w:r w:rsidRPr="0081508F">
        <w:rPr>
          <w:sz w:val="28"/>
          <w:szCs w:val="28"/>
          <w:u w:val="single"/>
        </w:rPr>
        <w:t>σεων στα μέλη τους ή τα δικαιώματα που παραχωρούνται σ’ αυ</w:t>
      </w:r>
      <w:r>
        <w:rPr>
          <w:sz w:val="28"/>
          <w:szCs w:val="28"/>
          <w:u w:val="single"/>
        </w:rPr>
        <w:softHyphen/>
      </w:r>
      <w:r w:rsidRPr="0081508F">
        <w:rPr>
          <w:sz w:val="28"/>
          <w:szCs w:val="28"/>
          <w:u w:val="single"/>
        </w:rPr>
        <w:t>τούς με ειδικές νομοθετικές διατάξεις, αποβλέπουν στην κάλυψη των δα</w:t>
      </w:r>
      <w:r>
        <w:rPr>
          <w:sz w:val="28"/>
          <w:szCs w:val="28"/>
          <w:u w:val="single"/>
        </w:rPr>
        <w:softHyphen/>
      </w:r>
      <w:r w:rsidRPr="0081508F">
        <w:rPr>
          <w:sz w:val="28"/>
          <w:szCs w:val="28"/>
          <w:u w:val="single"/>
        </w:rPr>
        <w:t>πανών Διοίκησης, Συντήρησης και Λειτουργίας των Εγγειοβελτιωτικών Έργων που διαχειρίζονται και θεωρητικά, δεν πρέπει να αποφέρουν ΖΗΜΙΑ ή ΚΕΡΔΟΣ στους αντίστοιχους Οργανισμούς, αφού αποτελούν ανταποδοτι</w:t>
      </w:r>
      <w:r w:rsidR="00E923D7">
        <w:rPr>
          <w:sz w:val="28"/>
          <w:szCs w:val="28"/>
          <w:u w:val="single"/>
        </w:rPr>
        <w:softHyphen/>
      </w:r>
      <w:r w:rsidRPr="0081508F">
        <w:rPr>
          <w:sz w:val="28"/>
          <w:szCs w:val="28"/>
          <w:u w:val="single"/>
        </w:rPr>
        <w:t>κού χαρακτήρα εισφορές</w:t>
      </w:r>
      <w:r>
        <w:rPr>
          <w:sz w:val="28"/>
          <w:szCs w:val="28"/>
        </w:rPr>
        <w:t>…».</w:t>
      </w:r>
    </w:p>
    <w:p w:rsidR="00E923D7" w:rsidRDefault="00E923D7" w:rsidP="00E923D7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E923D7" w:rsidRDefault="00E923D7" w:rsidP="00E923D7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E923D7" w:rsidRDefault="00E923D7" w:rsidP="00E923D7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D1793A" w:rsidRDefault="00D1793A">
      <w:bookmarkStart w:id="0" w:name="_GoBack"/>
      <w:bookmarkEnd w:id="0"/>
    </w:p>
    <w:sectPr w:rsidR="00D1793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C8" w:rsidRDefault="009044C8" w:rsidP="002110D9">
      <w:r>
        <w:separator/>
      </w:r>
    </w:p>
  </w:endnote>
  <w:endnote w:type="continuationSeparator" w:id="0">
    <w:p w:rsidR="009044C8" w:rsidRDefault="009044C8" w:rsidP="0021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C8" w:rsidRDefault="009044C8" w:rsidP="002110D9">
      <w:r>
        <w:separator/>
      </w:r>
    </w:p>
  </w:footnote>
  <w:footnote w:type="continuationSeparator" w:id="0">
    <w:p w:rsidR="009044C8" w:rsidRDefault="009044C8" w:rsidP="0021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255729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2110D9" w:rsidRPr="002110D9" w:rsidRDefault="002110D9">
        <w:pPr>
          <w:pStyle w:val="a4"/>
          <w:jc w:val="center"/>
          <w:rPr>
            <w:sz w:val="22"/>
            <w:szCs w:val="22"/>
          </w:rPr>
        </w:pPr>
        <w:r w:rsidRPr="002110D9">
          <w:rPr>
            <w:sz w:val="22"/>
            <w:szCs w:val="22"/>
          </w:rPr>
          <w:fldChar w:fldCharType="begin"/>
        </w:r>
        <w:r w:rsidRPr="002110D9">
          <w:rPr>
            <w:sz w:val="22"/>
            <w:szCs w:val="22"/>
          </w:rPr>
          <w:instrText xml:space="preserve"> PAGE   \* MERGEFORMAT </w:instrText>
        </w:r>
        <w:r w:rsidRPr="002110D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2110D9">
          <w:rPr>
            <w:noProof/>
            <w:sz w:val="22"/>
            <w:szCs w:val="22"/>
          </w:rPr>
          <w:fldChar w:fldCharType="end"/>
        </w:r>
      </w:p>
    </w:sdtContent>
  </w:sdt>
  <w:p w:rsidR="002110D9" w:rsidRDefault="00211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2"/>
    <w:rsid w:val="002110D9"/>
    <w:rsid w:val="004521B2"/>
    <w:rsid w:val="009044C8"/>
    <w:rsid w:val="00D1793A"/>
    <w:rsid w:val="00D946B6"/>
    <w:rsid w:val="00E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F6CF3-0664-402C-A974-7ACF5ED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10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110D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unhideWhenUsed/>
    <w:rsid w:val="002110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110D9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2015-03-19T05:54:00Z</dcterms:created>
  <dcterms:modified xsi:type="dcterms:W3CDTF">2015-03-19T06:44:00Z</dcterms:modified>
</cp:coreProperties>
</file>