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30" w:rsidRPr="00437CEF" w:rsidRDefault="00796430" w:rsidP="00796430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***********************************************************</w:t>
      </w:r>
    </w:p>
    <w:p w:rsidR="00796430" w:rsidRDefault="00796430" w:rsidP="00796430">
      <w:pPr>
        <w:jc w:val="both"/>
        <w:rPr>
          <w:b/>
          <w:sz w:val="28"/>
          <w:szCs w:val="28"/>
        </w:rPr>
      </w:pPr>
    </w:p>
    <w:p w:rsidR="00796430" w:rsidRPr="008028EC" w:rsidRDefault="00796430" w:rsidP="00796430">
      <w:pPr>
        <w:jc w:val="center"/>
        <w:rPr>
          <w:b/>
          <w:sz w:val="32"/>
          <w:szCs w:val="32"/>
        </w:rPr>
      </w:pPr>
      <w:r w:rsidRPr="008028EC">
        <w:rPr>
          <w:b/>
          <w:sz w:val="32"/>
          <w:szCs w:val="32"/>
        </w:rPr>
        <w:t>5. Βασικός Μισθός, Εύρεση του Βασικού μισθού</w:t>
      </w:r>
    </w:p>
    <w:p w:rsidR="00796430" w:rsidRDefault="00796430" w:rsidP="00796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6430" w:rsidRPr="00772B44" w:rsidRDefault="00796430" w:rsidP="00796430">
      <w:pPr>
        <w:ind w:left="360"/>
        <w:rPr>
          <w:sz w:val="28"/>
          <w:szCs w:val="28"/>
        </w:rPr>
      </w:pPr>
      <w:r w:rsidRPr="00772B44">
        <w:rPr>
          <w:sz w:val="28"/>
          <w:szCs w:val="28"/>
        </w:rPr>
        <w:t>Περιλαμβάνει:</w:t>
      </w:r>
    </w:p>
    <w:p w:rsidR="00796430" w:rsidRPr="00235527" w:rsidRDefault="00796430" w:rsidP="00796430">
      <w:pPr>
        <w:numPr>
          <w:ilvl w:val="0"/>
          <w:numId w:val="1"/>
        </w:numPr>
        <w:rPr>
          <w:sz w:val="28"/>
          <w:szCs w:val="28"/>
        </w:rPr>
      </w:pPr>
      <w:r w:rsidRPr="00235527">
        <w:rPr>
          <w:sz w:val="28"/>
          <w:szCs w:val="28"/>
        </w:rPr>
        <w:t xml:space="preserve">Τον Βασικό Μισθό του εργαζόμενου, με βάση: </w:t>
      </w:r>
    </w:p>
    <w:p w:rsidR="00796430" w:rsidRPr="00235527" w:rsidRDefault="00796430" w:rsidP="00796430">
      <w:pPr>
        <w:ind w:left="360"/>
        <w:rPr>
          <w:sz w:val="28"/>
          <w:szCs w:val="28"/>
        </w:rPr>
      </w:pPr>
      <w:r w:rsidRPr="00235527">
        <w:rPr>
          <w:sz w:val="28"/>
          <w:szCs w:val="28"/>
        </w:rPr>
        <w:t xml:space="preserve">α) την κατηγορία (= εκπαιδευτική κατηγορία π.χ. ΥΕ, ΔΕ, ΤΕ, ΠΕ), </w:t>
      </w:r>
    </w:p>
    <w:p w:rsidR="00796430" w:rsidRPr="00235527" w:rsidRDefault="00796430" w:rsidP="00796430">
      <w:pPr>
        <w:ind w:left="360"/>
        <w:rPr>
          <w:sz w:val="28"/>
          <w:szCs w:val="28"/>
        </w:rPr>
      </w:pPr>
      <w:r w:rsidRPr="00235527">
        <w:rPr>
          <w:sz w:val="28"/>
          <w:szCs w:val="28"/>
        </w:rPr>
        <w:t xml:space="preserve">β) τον Βαθμό και </w:t>
      </w:r>
    </w:p>
    <w:p w:rsidR="00796430" w:rsidRPr="00235527" w:rsidRDefault="00796430" w:rsidP="00796430">
      <w:pPr>
        <w:ind w:left="360"/>
        <w:rPr>
          <w:sz w:val="28"/>
          <w:szCs w:val="28"/>
        </w:rPr>
      </w:pPr>
      <w:r w:rsidRPr="00235527">
        <w:rPr>
          <w:sz w:val="28"/>
          <w:szCs w:val="28"/>
        </w:rPr>
        <w:t>γ) το Μισθολογικό του Κλιμάκιο,</w:t>
      </w:r>
    </w:p>
    <w:p w:rsidR="00796430" w:rsidRPr="00924625" w:rsidRDefault="00796430" w:rsidP="00796430">
      <w:pPr>
        <w:ind w:left="360"/>
        <w:rPr>
          <w:sz w:val="28"/>
          <w:szCs w:val="28"/>
        </w:rPr>
      </w:pPr>
      <w:r w:rsidRPr="00924625">
        <w:rPr>
          <w:sz w:val="28"/>
          <w:szCs w:val="28"/>
        </w:rPr>
        <w:t xml:space="preserve">όπως προαναφέρθηκαν. </w:t>
      </w:r>
    </w:p>
    <w:p w:rsidR="00796430" w:rsidRDefault="00796430" w:rsidP="00796430">
      <w:pPr>
        <w:rPr>
          <w:sz w:val="28"/>
          <w:szCs w:val="28"/>
        </w:rPr>
      </w:pPr>
    </w:p>
    <w:p w:rsidR="00796430" w:rsidRPr="00E42574" w:rsidRDefault="00796430" w:rsidP="00796430">
      <w:pPr>
        <w:ind w:left="360" w:hanging="360"/>
        <w:rPr>
          <w:sz w:val="28"/>
          <w:szCs w:val="28"/>
          <w:u w:val="single"/>
        </w:rPr>
      </w:pPr>
      <w:r w:rsidRPr="00E42574">
        <w:rPr>
          <w:sz w:val="28"/>
          <w:szCs w:val="28"/>
          <w:u w:val="single"/>
        </w:rPr>
        <w:t>Σχετική νομοθεσία (Άρθρα νόμων, εγκύκλιοι)</w:t>
      </w:r>
      <w:r>
        <w:rPr>
          <w:sz w:val="28"/>
          <w:szCs w:val="28"/>
          <w:u w:val="single"/>
        </w:rPr>
        <w:t>:</w:t>
      </w:r>
    </w:p>
    <w:p w:rsidR="00796430" w:rsidRDefault="00796430" w:rsidP="0079643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1) Άρθρο 13 του Ν. 4024/2011 (ΦΕΚ 226, τ. Α΄), σελ. 6698 (Εφ. </w:t>
      </w:r>
      <w:proofErr w:type="spellStart"/>
      <w:r>
        <w:rPr>
          <w:sz w:val="28"/>
          <w:szCs w:val="28"/>
        </w:rPr>
        <w:t>Κυβέρ</w:t>
      </w:r>
      <w:proofErr w:type="spellEnd"/>
      <w:r>
        <w:rPr>
          <w:sz w:val="28"/>
          <w:szCs w:val="28"/>
        </w:rPr>
        <w:t>)</w:t>
      </w:r>
    </w:p>
    <w:p w:rsidR="00796430" w:rsidRDefault="00796430" w:rsidP="0079643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2) Εγκύκλιος με αριθμ.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: 2/784000/0022/14-11-2011 του Υπουρ</w:t>
      </w:r>
      <w:r>
        <w:rPr>
          <w:sz w:val="28"/>
          <w:szCs w:val="28"/>
        </w:rPr>
        <w:softHyphen/>
        <w:t xml:space="preserve">γείου Οικονομικών, σελ. 5-6: «Επί του άρθρου 13». </w:t>
      </w:r>
    </w:p>
    <w:p w:rsidR="00796430" w:rsidRDefault="00796430" w:rsidP="00796430">
      <w:pPr>
        <w:rPr>
          <w:sz w:val="28"/>
          <w:szCs w:val="28"/>
        </w:rPr>
      </w:pPr>
    </w:p>
    <w:p w:rsidR="00796430" w:rsidRDefault="00796430" w:rsidP="00796430">
      <w:pPr>
        <w:rPr>
          <w:sz w:val="28"/>
          <w:szCs w:val="28"/>
        </w:rPr>
      </w:pPr>
    </w:p>
    <w:p w:rsidR="00796430" w:rsidRDefault="00796430" w:rsidP="00796430">
      <w:pPr>
        <w:rPr>
          <w:sz w:val="28"/>
          <w:szCs w:val="28"/>
        </w:rPr>
      </w:pPr>
    </w:p>
    <w:p w:rsidR="00796430" w:rsidRDefault="00796430" w:rsidP="007964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430" w:rsidRPr="002E2843" w:rsidRDefault="00796430" w:rsidP="0079643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5α.</w:t>
      </w:r>
      <w:r w:rsidRPr="002E2843">
        <w:rPr>
          <w:b/>
          <w:sz w:val="28"/>
          <w:szCs w:val="28"/>
          <w:u w:val="single"/>
        </w:rPr>
        <w:t xml:space="preserve"> Εύρεση του Βασικού Μισθού</w:t>
      </w:r>
      <w:r>
        <w:rPr>
          <w:b/>
          <w:sz w:val="28"/>
          <w:szCs w:val="28"/>
          <w:u w:val="single"/>
        </w:rPr>
        <w:t xml:space="preserve"> όλων των κατηγοριών, ΣΤ΄ Βαθμού</w:t>
      </w:r>
    </w:p>
    <w:p w:rsidR="00796430" w:rsidRDefault="00796430" w:rsidP="00796430">
      <w:pPr>
        <w:jc w:val="both"/>
        <w:rPr>
          <w:sz w:val="28"/>
          <w:szCs w:val="28"/>
        </w:rPr>
      </w:pPr>
    </w:p>
    <w:p w:rsidR="00796430" w:rsidRPr="002E2843" w:rsidRDefault="00796430" w:rsidP="00796430">
      <w:pPr>
        <w:jc w:val="center"/>
        <w:rPr>
          <w:sz w:val="28"/>
          <w:szCs w:val="28"/>
        </w:rPr>
      </w:pPr>
      <w:r w:rsidRPr="002E2843">
        <w:rPr>
          <w:sz w:val="28"/>
          <w:szCs w:val="28"/>
        </w:rPr>
        <w:t>Άρθρο 13</w:t>
      </w:r>
    </w:p>
    <w:p w:rsidR="00796430" w:rsidRDefault="00796430" w:rsidP="00796430">
      <w:pPr>
        <w:jc w:val="center"/>
        <w:rPr>
          <w:sz w:val="28"/>
          <w:szCs w:val="28"/>
        </w:rPr>
      </w:pPr>
      <w:r w:rsidRPr="002E2843">
        <w:rPr>
          <w:sz w:val="28"/>
          <w:szCs w:val="28"/>
        </w:rPr>
        <w:t>Βασικός Μισθός</w:t>
      </w:r>
    </w:p>
    <w:p w:rsidR="00796430" w:rsidRPr="002E2843" w:rsidRDefault="00796430" w:rsidP="00796430">
      <w:pPr>
        <w:jc w:val="center"/>
        <w:rPr>
          <w:sz w:val="28"/>
          <w:szCs w:val="28"/>
        </w:rPr>
      </w:pPr>
    </w:p>
    <w:p w:rsidR="00796430" w:rsidRDefault="00796430" w:rsidP="0079643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Ο εισαγωγικός μηνιαίος βασικός μισθός του Βαθμού ΣΤ΄ της ΥΕ κα</w:t>
      </w:r>
      <w:r>
        <w:rPr>
          <w:sz w:val="28"/>
          <w:szCs w:val="28"/>
        </w:rPr>
        <w:softHyphen/>
        <w:t>τηγορίας προσωπικού ορίζεται σε επτακόσια ογδόντα (780) ευρώ.</w:t>
      </w:r>
    </w:p>
    <w:p w:rsidR="00796430" w:rsidRDefault="00796430" w:rsidP="0079643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Οι εισαγωγικοί μηνιαίοι μισθοί των υπόλοιπων κατηγοριών προσωπι</w:t>
      </w:r>
      <w:r>
        <w:rPr>
          <w:sz w:val="28"/>
          <w:szCs w:val="28"/>
        </w:rPr>
        <w:softHyphen/>
        <w:t>κού προσδιορίζονται με βάση το μισθό της προηγούμενης παρα</w:t>
      </w:r>
      <w:r>
        <w:rPr>
          <w:sz w:val="28"/>
          <w:szCs w:val="28"/>
        </w:rPr>
        <w:softHyphen/>
        <w:t>γράφου, πολλαπλασιαζόμενο με τους παρακάτω συντελεστές, στρογγυ</w:t>
      </w:r>
      <w:r>
        <w:rPr>
          <w:sz w:val="28"/>
          <w:szCs w:val="28"/>
        </w:rPr>
        <w:softHyphen/>
        <w:t>λοποιούμενο στην πλησιέστερη μονάδα ευρώ:</w:t>
      </w:r>
    </w:p>
    <w:p w:rsidR="00796430" w:rsidRDefault="00796430" w:rsidP="00796430">
      <w:pPr>
        <w:pStyle w:val="a3"/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514"/>
        <w:gridCol w:w="2686"/>
      </w:tblGrid>
      <w:tr w:rsidR="00796430" w:rsidTr="00964DEE">
        <w:trPr>
          <w:jc w:val="center"/>
        </w:trPr>
        <w:tc>
          <w:tcPr>
            <w:tcW w:w="2840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ΚΑΤΗΓΟΡΙΑ</w:t>
            </w:r>
          </w:p>
        </w:tc>
        <w:tc>
          <w:tcPr>
            <w:tcW w:w="2841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ΒΑΘΜΟΣ</w:t>
            </w:r>
          </w:p>
        </w:tc>
        <w:tc>
          <w:tcPr>
            <w:tcW w:w="2841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ΣΥΝΤΕΛΕΣΤΕΣ</w:t>
            </w:r>
          </w:p>
        </w:tc>
      </w:tr>
      <w:tr w:rsidR="00796430" w:rsidTr="00964DEE">
        <w:trPr>
          <w:jc w:val="center"/>
        </w:trPr>
        <w:tc>
          <w:tcPr>
            <w:tcW w:w="2840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ΔΕ</w:t>
            </w:r>
          </w:p>
        </w:tc>
        <w:tc>
          <w:tcPr>
            <w:tcW w:w="2841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ΣΤ΄</w:t>
            </w:r>
          </w:p>
        </w:tc>
        <w:tc>
          <w:tcPr>
            <w:tcW w:w="2841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1,10</w:t>
            </w:r>
          </w:p>
        </w:tc>
      </w:tr>
      <w:tr w:rsidR="00796430" w:rsidTr="00964DEE">
        <w:trPr>
          <w:jc w:val="center"/>
        </w:trPr>
        <w:tc>
          <w:tcPr>
            <w:tcW w:w="2840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ΤΕ</w:t>
            </w:r>
          </w:p>
        </w:tc>
        <w:tc>
          <w:tcPr>
            <w:tcW w:w="2841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ΣΤ΄</w:t>
            </w:r>
          </w:p>
        </w:tc>
        <w:tc>
          <w:tcPr>
            <w:tcW w:w="2841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1,33</w:t>
            </w:r>
          </w:p>
        </w:tc>
      </w:tr>
      <w:tr w:rsidR="00796430" w:rsidTr="00964DEE">
        <w:trPr>
          <w:jc w:val="center"/>
        </w:trPr>
        <w:tc>
          <w:tcPr>
            <w:tcW w:w="2840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ΠΕ</w:t>
            </w:r>
          </w:p>
        </w:tc>
        <w:tc>
          <w:tcPr>
            <w:tcW w:w="2841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ΣΤ΄</w:t>
            </w:r>
          </w:p>
        </w:tc>
        <w:tc>
          <w:tcPr>
            <w:tcW w:w="2841" w:type="dxa"/>
            <w:shd w:val="clear" w:color="auto" w:fill="auto"/>
          </w:tcPr>
          <w:p w:rsidR="00796430" w:rsidRPr="000228E0" w:rsidRDefault="00796430" w:rsidP="00964DEE">
            <w:pPr>
              <w:pStyle w:val="a3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28E0">
              <w:rPr>
                <w:rFonts w:eastAsia="Calibri"/>
                <w:sz w:val="28"/>
                <w:szCs w:val="28"/>
              </w:rPr>
              <w:t>1,40</w:t>
            </w:r>
          </w:p>
        </w:tc>
      </w:tr>
    </w:tbl>
    <w:p w:rsidR="00796430" w:rsidRDefault="00796430" w:rsidP="00796430">
      <w:pPr>
        <w:pStyle w:val="a3"/>
        <w:ind w:left="360"/>
        <w:jc w:val="both"/>
        <w:rPr>
          <w:sz w:val="28"/>
          <w:szCs w:val="28"/>
        </w:rPr>
      </w:pPr>
    </w:p>
    <w:p w:rsidR="00796430" w:rsidRPr="002E2843" w:rsidRDefault="00796430" w:rsidP="00796430">
      <w:pPr>
        <w:pStyle w:val="a3"/>
        <w:ind w:left="360"/>
        <w:jc w:val="both"/>
        <w:rPr>
          <w:i/>
          <w:sz w:val="28"/>
          <w:szCs w:val="28"/>
        </w:rPr>
      </w:pPr>
      <w:r w:rsidRPr="002E2843">
        <w:rPr>
          <w:i/>
          <w:sz w:val="28"/>
          <w:szCs w:val="28"/>
        </w:rPr>
        <w:t xml:space="preserve">Πηγή: Νόμος 4024/2011, άρθρο 13, σελίδα 6692. </w:t>
      </w:r>
    </w:p>
    <w:p w:rsidR="00796430" w:rsidRDefault="00796430" w:rsidP="00796430">
      <w:pPr>
        <w:pStyle w:val="a3"/>
        <w:ind w:left="360"/>
        <w:jc w:val="both"/>
        <w:rPr>
          <w:sz w:val="28"/>
          <w:szCs w:val="28"/>
        </w:rPr>
      </w:pPr>
    </w:p>
    <w:p w:rsidR="00796430" w:rsidRDefault="00796430" w:rsidP="00796430">
      <w:pPr>
        <w:rPr>
          <w:sz w:val="28"/>
          <w:szCs w:val="28"/>
        </w:rPr>
      </w:pPr>
      <w:r>
        <w:rPr>
          <w:sz w:val="28"/>
          <w:szCs w:val="28"/>
        </w:rPr>
        <w:t>Έτσι :</w:t>
      </w:r>
    </w:p>
    <w:p w:rsidR="00796430" w:rsidRDefault="00796430" w:rsidP="00796430">
      <w:pPr>
        <w:rPr>
          <w:sz w:val="28"/>
          <w:szCs w:val="28"/>
        </w:rPr>
      </w:pPr>
      <w:r>
        <w:rPr>
          <w:sz w:val="28"/>
          <w:szCs w:val="28"/>
        </w:rPr>
        <w:t>1) Ο βασικός μισθός ΥΕ κατηγορίας, ΣΤ΄ Βαθμού, είναι 780.</w:t>
      </w:r>
    </w:p>
    <w:p w:rsidR="00796430" w:rsidRDefault="00796430" w:rsidP="0079643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2) Άρα, της ΔΕ κατηγορίας (στον ΣΤ΄ Βαθμό = ο πιο χαμηλότερος) είναι: 780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1,10 =858,00 ευρώ</w:t>
      </w:r>
    </w:p>
    <w:p w:rsidR="00796430" w:rsidRPr="002E2843" w:rsidRDefault="00796430" w:rsidP="0079643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3) Ο Βασικός Μισθός της ΤΕ Κατηγορίας, ΣΤ΄ Βαθμού, ανάλογα είναι:  780 </w:t>
      </w:r>
      <w:r>
        <w:rPr>
          <w:sz w:val="28"/>
          <w:szCs w:val="28"/>
          <w:lang w:val="en-US"/>
        </w:rPr>
        <w:t>x</w:t>
      </w:r>
      <w:r w:rsidRPr="002E2843">
        <w:rPr>
          <w:sz w:val="28"/>
          <w:szCs w:val="28"/>
        </w:rPr>
        <w:t xml:space="preserve"> </w:t>
      </w:r>
      <w:r>
        <w:rPr>
          <w:sz w:val="28"/>
          <w:szCs w:val="28"/>
        </w:rPr>
        <w:t>1,33 = 1,037 ευρώ</w:t>
      </w:r>
    </w:p>
    <w:p w:rsidR="00796430" w:rsidRPr="002E2843" w:rsidRDefault="00796430" w:rsidP="0079643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4) Ο Βασικός Μισθός της ΠΕ Κατηγορίας, ΣΤ΄ Βαθμού, ανάλογα είναι: 780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1,40 = 1.092 ευρώ.</w:t>
      </w:r>
    </w:p>
    <w:p w:rsidR="00796430" w:rsidRDefault="00796430" w:rsidP="00796430">
      <w:pPr>
        <w:ind w:left="360" w:hanging="360"/>
        <w:jc w:val="both"/>
        <w:rPr>
          <w:sz w:val="28"/>
          <w:szCs w:val="28"/>
        </w:rPr>
      </w:pPr>
    </w:p>
    <w:p w:rsidR="00796430" w:rsidRDefault="00796430" w:rsidP="00796430">
      <w:pPr>
        <w:ind w:left="360" w:hanging="360"/>
        <w:jc w:val="both"/>
        <w:rPr>
          <w:sz w:val="28"/>
          <w:szCs w:val="28"/>
        </w:rPr>
      </w:pPr>
    </w:p>
    <w:p w:rsidR="00796430" w:rsidRPr="00B34998" w:rsidRDefault="00796430" w:rsidP="00796430">
      <w:pPr>
        <w:pStyle w:val="a3"/>
        <w:tabs>
          <w:tab w:val="left" w:pos="426"/>
        </w:tabs>
        <w:ind w:left="0"/>
        <w:jc w:val="center"/>
        <w:rPr>
          <w:color w:val="000000"/>
          <w:sz w:val="28"/>
          <w:szCs w:val="28"/>
          <w:u w:val="single"/>
        </w:rPr>
      </w:pPr>
      <w:r w:rsidRPr="00B34998">
        <w:rPr>
          <w:color w:val="000000"/>
          <w:sz w:val="28"/>
          <w:szCs w:val="28"/>
          <w:u w:val="single"/>
        </w:rPr>
        <w:t>Άρθρο 13</w:t>
      </w:r>
    </w:p>
    <w:p w:rsidR="00796430" w:rsidRPr="00B34998" w:rsidRDefault="00796430" w:rsidP="00796430">
      <w:pPr>
        <w:pStyle w:val="a3"/>
        <w:tabs>
          <w:tab w:val="left" w:pos="426"/>
        </w:tabs>
        <w:ind w:left="0"/>
        <w:jc w:val="center"/>
        <w:rPr>
          <w:color w:val="000000"/>
          <w:sz w:val="28"/>
          <w:szCs w:val="28"/>
          <w:u w:val="single"/>
        </w:rPr>
      </w:pPr>
      <w:r w:rsidRPr="00B34998">
        <w:rPr>
          <w:color w:val="000000"/>
          <w:sz w:val="28"/>
          <w:szCs w:val="28"/>
          <w:u w:val="single"/>
        </w:rPr>
        <w:t>Βασικός Μισθός</w:t>
      </w:r>
    </w:p>
    <w:p w:rsidR="00796430" w:rsidRPr="00B34998" w:rsidRDefault="00796430" w:rsidP="00796430">
      <w:pPr>
        <w:pStyle w:val="a3"/>
        <w:tabs>
          <w:tab w:val="left" w:pos="426"/>
        </w:tabs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796430" w:rsidRPr="00B34998" w:rsidRDefault="00796430" w:rsidP="00796430">
      <w:pPr>
        <w:pStyle w:val="a3"/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34998">
        <w:rPr>
          <w:color w:val="000000"/>
          <w:sz w:val="28"/>
          <w:szCs w:val="28"/>
        </w:rPr>
        <w:t>Οι βασικοί μισθοί των Μ.Κ. των Βαθμών διαμορφώνονται ως εξής:</w:t>
      </w:r>
    </w:p>
    <w:p w:rsidR="00796430" w:rsidRPr="00B34998" w:rsidRDefault="00796430" w:rsidP="00796430">
      <w:pPr>
        <w:pStyle w:val="a3"/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 w:rsidRPr="00B34998">
        <w:rPr>
          <w:color w:val="000000"/>
          <w:sz w:val="28"/>
          <w:szCs w:val="28"/>
        </w:rPr>
        <w:t>α) Του πρώτου Μ.Κ. κάθε βαθμού και κατηγορίας με προσαύξηση του βασικού μισθού του βαθμού αυτού κατά δύο τοις εκατό.</w:t>
      </w:r>
    </w:p>
    <w:p w:rsidR="00796430" w:rsidRPr="00B34998" w:rsidRDefault="00796430" w:rsidP="00796430">
      <w:pPr>
        <w:pStyle w:val="a3"/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 w:rsidRPr="00B34998">
        <w:rPr>
          <w:color w:val="000000"/>
          <w:sz w:val="28"/>
          <w:szCs w:val="28"/>
        </w:rPr>
        <w:t>β) Του κάθε επόμενου Μ.Κ. με προσαύξηση του βασικού μισθού του προηγούμενου μισθολογικού κλιμακίου σε ποσοστό ίδιο με αυτό που ορί</w:t>
      </w:r>
      <w:r>
        <w:rPr>
          <w:color w:val="000000"/>
          <w:sz w:val="28"/>
          <w:szCs w:val="28"/>
        </w:rPr>
        <w:softHyphen/>
      </w:r>
      <w:r w:rsidRPr="00B34998">
        <w:rPr>
          <w:color w:val="000000"/>
          <w:sz w:val="28"/>
          <w:szCs w:val="28"/>
        </w:rPr>
        <w:t>ζεται στην προηγούμενη περίπτωση.</w:t>
      </w:r>
    </w:p>
    <w:p w:rsidR="00796430" w:rsidRPr="00B34998" w:rsidRDefault="00796430" w:rsidP="00796430">
      <w:pPr>
        <w:pStyle w:val="a3"/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 w:rsidRPr="00B34998">
        <w:rPr>
          <w:color w:val="000000"/>
          <w:sz w:val="28"/>
          <w:szCs w:val="28"/>
        </w:rPr>
        <w:t>Οι βασικοί μισθοί που προκύπτουν από την εφαρμογή της παρούσας και της προηγούμενης παραγράφου στρογγυλοποιούνται στην πλησιέ</w:t>
      </w:r>
      <w:r w:rsidRPr="00B34998">
        <w:rPr>
          <w:color w:val="000000"/>
          <w:sz w:val="28"/>
          <w:szCs w:val="28"/>
        </w:rPr>
        <w:softHyphen/>
        <w:t>στερη μονάδα ευρώ.</w:t>
      </w:r>
    </w:p>
    <w:p w:rsidR="00796430" w:rsidRPr="00314708" w:rsidRDefault="00796430" w:rsidP="00796430">
      <w:pPr>
        <w:pStyle w:val="a3"/>
        <w:tabs>
          <w:tab w:val="left" w:pos="0"/>
        </w:tabs>
        <w:ind w:left="0" w:firstLine="284"/>
        <w:rPr>
          <w:color w:val="FF0000"/>
          <w:sz w:val="28"/>
          <w:szCs w:val="28"/>
        </w:rPr>
      </w:pPr>
    </w:p>
    <w:p w:rsidR="00796430" w:rsidRPr="00A32D84" w:rsidRDefault="00796430" w:rsidP="00796430">
      <w:pPr>
        <w:ind w:firstLine="360"/>
        <w:rPr>
          <w:i/>
          <w:color w:val="000000"/>
          <w:sz w:val="28"/>
          <w:szCs w:val="28"/>
        </w:rPr>
      </w:pPr>
      <w:r w:rsidRPr="00A32D84">
        <w:rPr>
          <w:i/>
          <w:color w:val="000000"/>
          <w:sz w:val="28"/>
          <w:szCs w:val="28"/>
        </w:rPr>
        <w:t xml:space="preserve">Πηγή: Νόμος 4024/2011, </w:t>
      </w:r>
      <w:proofErr w:type="spellStart"/>
      <w:r w:rsidRPr="00A32D84">
        <w:rPr>
          <w:i/>
          <w:color w:val="000000"/>
          <w:sz w:val="28"/>
          <w:szCs w:val="28"/>
        </w:rPr>
        <w:t>παράγρ</w:t>
      </w:r>
      <w:proofErr w:type="spellEnd"/>
      <w:r w:rsidRPr="00A32D84">
        <w:rPr>
          <w:i/>
          <w:color w:val="000000"/>
          <w:sz w:val="28"/>
          <w:szCs w:val="28"/>
        </w:rPr>
        <w:t xml:space="preserve">. 4, σελ. 6692; </w:t>
      </w:r>
    </w:p>
    <w:p w:rsidR="002337A0" w:rsidRDefault="002337A0">
      <w:bookmarkStart w:id="0" w:name="_GoBack"/>
      <w:bookmarkEnd w:id="0"/>
    </w:p>
    <w:sectPr w:rsidR="002337A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5E" w:rsidRDefault="000D5D5E" w:rsidP="00E40331">
      <w:r>
        <w:separator/>
      </w:r>
    </w:p>
  </w:endnote>
  <w:endnote w:type="continuationSeparator" w:id="0">
    <w:p w:rsidR="000D5D5E" w:rsidRDefault="000D5D5E" w:rsidP="00E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5E" w:rsidRDefault="000D5D5E" w:rsidP="00E40331">
      <w:r>
        <w:separator/>
      </w:r>
    </w:p>
  </w:footnote>
  <w:footnote w:type="continuationSeparator" w:id="0">
    <w:p w:rsidR="000D5D5E" w:rsidRDefault="000D5D5E" w:rsidP="00E4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78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0331" w:rsidRDefault="00E40331">
        <w:pPr>
          <w:pStyle w:val="a4"/>
          <w:jc w:val="center"/>
        </w:pPr>
        <w:r w:rsidRPr="00E40331">
          <w:rPr>
            <w:sz w:val="22"/>
            <w:szCs w:val="22"/>
          </w:rPr>
          <w:fldChar w:fldCharType="begin"/>
        </w:r>
        <w:r w:rsidRPr="00E40331">
          <w:rPr>
            <w:sz w:val="22"/>
            <w:szCs w:val="22"/>
          </w:rPr>
          <w:instrText xml:space="preserve"> PAGE   \* MERGEFORMAT </w:instrText>
        </w:r>
        <w:r w:rsidRPr="00E4033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 w:rsidRPr="00E40331">
          <w:rPr>
            <w:noProof/>
            <w:sz w:val="22"/>
            <w:szCs w:val="22"/>
          </w:rPr>
          <w:fldChar w:fldCharType="end"/>
        </w:r>
      </w:p>
    </w:sdtContent>
  </w:sdt>
  <w:p w:rsidR="00E40331" w:rsidRDefault="00E403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687"/>
    <w:multiLevelType w:val="hybridMultilevel"/>
    <w:tmpl w:val="A75866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445714"/>
    <w:multiLevelType w:val="hybridMultilevel"/>
    <w:tmpl w:val="C9067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11"/>
    <w:rsid w:val="000D5D5E"/>
    <w:rsid w:val="00213882"/>
    <w:rsid w:val="002337A0"/>
    <w:rsid w:val="00783211"/>
    <w:rsid w:val="00796430"/>
    <w:rsid w:val="008D3CF2"/>
    <w:rsid w:val="00E40331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0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3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03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40331"/>
    <w:rPr>
      <w:rFonts w:eastAsia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E403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40331"/>
    <w:rPr>
      <w:rFonts w:eastAsia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0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3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03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40331"/>
    <w:rPr>
      <w:rFonts w:eastAsia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E403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40331"/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2015-01-11T06:38:00Z</dcterms:created>
  <dcterms:modified xsi:type="dcterms:W3CDTF">2015-01-11T06:38:00Z</dcterms:modified>
</cp:coreProperties>
</file>