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91075" w14:textId="77777777" w:rsidR="00E74EA0" w:rsidRPr="003F2FA8" w:rsidRDefault="00E74EA0" w:rsidP="00E74EA0">
      <w:pPr>
        <w:jc w:val="both"/>
      </w:pPr>
      <w:r w:rsidRPr="003F2FA8">
        <w:t>ΕΛΛΗΝΙΚΗ ΔΗΜΟΚΡΑΤΙΑ</w:t>
      </w:r>
    </w:p>
    <w:p w14:paraId="744909A7" w14:textId="77777777" w:rsidR="00E74EA0" w:rsidRPr="003F2FA8" w:rsidRDefault="00E74EA0" w:rsidP="00E74EA0">
      <w:pPr>
        <w:jc w:val="both"/>
      </w:pPr>
      <w:r w:rsidRPr="003F2FA8">
        <w:t>ΤΟΕΒ ΜΠΟΪΔΑ-ΜΑΥΡΗΣ</w:t>
      </w:r>
    </w:p>
    <w:p w14:paraId="310451DE" w14:textId="77777777" w:rsidR="00E74EA0" w:rsidRPr="003F2FA8" w:rsidRDefault="00E74EA0" w:rsidP="00E74EA0">
      <w:pPr>
        <w:jc w:val="both"/>
        <w:rPr>
          <w:u w:val="single"/>
        </w:rPr>
      </w:pPr>
      <w:r w:rsidRPr="003F2FA8">
        <w:rPr>
          <w:u w:val="single"/>
        </w:rPr>
        <w:t>ΕΔΡΑ: ΘΕΣΠΡΩΤΙΚΟ ΠΡΕΒΕΖΑΣ</w:t>
      </w:r>
    </w:p>
    <w:p w14:paraId="0DC5716A" w14:textId="77777777" w:rsidR="00E74EA0" w:rsidRPr="003F2FA8" w:rsidRDefault="00E74EA0" w:rsidP="00E74EA0">
      <w:pPr>
        <w:jc w:val="both"/>
        <w:rPr>
          <w:u w:val="single"/>
        </w:rPr>
      </w:pPr>
    </w:p>
    <w:p w14:paraId="6A9CB916" w14:textId="77777777" w:rsidR="00E74EA0" w:rsidRPr="003F2FA8" w:rsidRDefault="00E74EA0" w:rsidP="00E74EA0">
      <w:pPr>
        <w:jc w:val="both"/>
        <w:rPr>
          <w:u w:val="single"/>
        </w:rPr>
      </w:pPr>
    </w:p>
    <w:p w14:paraId="19756912" w14:textId="10DBA0EB" w:rsidR="00E74EA0" w:rsidRPr="003F2FA8" w:rsidRDefault="00E74EA0" w:rsidP="00E74EA0">
      <w:pPr>
        <w:jc w:val="center"/>
      </w:pPr>
      <w:r w:rsidRPr="003F2FA8">
        <w:t xml:space="preserve">Αριθμός </w:t>
      </w:r>
      <w:r w:rsidR="0098335F">
        <w:t>6</w:t>
      </w:r>
      <w:r>
        <w:t xml:space="preserve"> </w:t>
      </w:r>
      <w:r w:rsidRPr="003F2FA8">
        <w:t>έτους 20</w:t>
      </w:r>
      <w:r>
        <w:t>2</w:t>
      </w:r>
      <w:r w:rsidR="005F5D77">
        <w:t>2</w:t>
      </w:r>
      <w:r w:rsidRPr="003F2FA8">
        <w:t xml:space="preserve"> </w:t>
      </w:r>
    </w:p>
    <w:p w14:paraId="484C967B" w14:textId="77777777" w:rsidR="00E74EA0" w:rsidRPr="003F2FA8" w:rsidRDefault="00E74EA0" w:rsidP="00E74EA0">
      <w:pPr>
        <w:jc w:val="center"/>
      </w:pPr>
      <w:r w:rsidRPr="003F2FA8">
        <w:t xml:space="preserve">πράξης συνεδρίασης του Διοικητικού  </w:t>
      </w:r>
    </w:p>
    <w:p w14:paraId="3D35B657" w14:textId="77777777" w:rsidR="00E74EA0" w:rsidRPr="003F2FA8" w:rsidRDefault="00E74EA0" w:rsidP="00E74EA0">
      <w:pPr>
        <w:jc w:val="center"/>
      </w:pPr>
      <w:r w:rsidRPr="003F2FA8">
        <w:t>Συμβουλίου του  ΤΟΕΒ  Μπόϊδα-Μαυρής.</w:t>
      </w:r>
    </w:p>
    <w:p w14:paraId="50A0F049" w14:textId="77777777" w:rsidR="00E74EA0" w:rsidRPr="003F2FA8" w:rsidRDefault="00E74EA0" w:rsidP="00E74EA0"/>
    <w:p w14:paraId="492F01B4" w14:textId="030118BA" w:rsidR="00E74EA0" w:rsidRDefault="00E74EA0" w:rsidP="00E74EA0">
      <w:pPr>
        <w:jc w:val="both"/>
      </w:pPr>
      <w:r w:rsidRPr="003F2FA8">
        <w:t xml:space="preserve">      Στο Θεσπρωτικό σήμερα την </w:t>
      </w:r>
      <w:r w:rsidR="00A20DD0">
        <w:t>20ή</w:t>
      </w:r>
      <w:r w:rsidRPr="003F2FA8">
        <w:t xml:space="preserve"> </w:t>
      </w:r>
      <w:r w:rsidR="0098335F">
        <w:t>Μαΐου</w:t>
      </w:r>
      <w:r w:rsidRPr="003F2FA8">
        <w:t xml:space="preserve"> 20</w:t>
      </w:r>
      <w:r>
        <w:t>2</w:t>
      </w:r>
      <w:r w:rsidR="005F5D77">
        <w:t>2</w:t>
      </w:r>
      <w:r w:rsidRPr="003F2FA8">
        <w:t xml:space="preserve">, ημέρα </w:t>
      </w:r>
      <w:r w:rsidR="005F5D77">
        <w:t>Τετάρτη</w:t>
      </w:r>
      <w:r w:rsidRPr="003F2FA8">
        <w:t>, ώρα 1</w:t>
      </w:r>
      <w:r>
        <w:t>1</w:t>
      </w:r>
      <w:r w:rsidRPr="003F2FA8">
        <w:t>.</w:t>
      </w:r>
      <w:r>
        <w:t>0</w:t>
      </w:r>
      <w:r w:rsidRPr="003F2FA8">
        <w:t>0΄ π.μ. και στο γραφείο του Οργανισμού μας, συνήλθαν σε συ</w:t>
      </w:r>
      <w:r>
        <w:softHyphen/>
      </w:r>
      <w:r w:rsidRPr="003F2FA8">
        <w:t xml:space="preserve">νεδρίαση τα μέλη του Διοικητικού Συμβουλίου του ΤΟΕΒ Μπόϊδα-Μαυρής, ύστερα από </w:t>
      </w:r>
      <w:r w:rsidR="005F5D77">
        <w:t>την υπ’ αριθμ. 1</w:t>
      </w:r>
      <w:r w:rsidR="00A20DD0">
        <w:t>48</w:t>
      </w:r>
      <w:r w:rsidR="005F5D77">
        <w:t>/</w:t>
      </w:r>
      <w:r w:rsidR="00A20DD0">
        <w:t>14</w:t>
      </w:r>
      <w:r w:rsidR="005F5D77">
        <w:t>-0</w:t>
      </w:r>
      <w:r w:rsidR="0098335F">
        <w:t>5</w:t>
      </w:r>
      <w:r w:rsidR="005F5D77">
        <w:t xml:space="preserve">-2022 </w:t>
      </w:r>
      <w:r>
        <w:t>πρόσκληση του</w:t>
      </w:r>
      <w:r w:rsidRPr="003F2FA8">
        <w:t xml:space="preserve"> </w:t>
      </w:r>
      <w:r>
        <w:t>προέδρου του ΤΟΕΒ για να συζητήσουν και αποφασίζουν για τα εξής θέματα:</w:t>
      </w:r>
    </w:p>
    <w:p w14:paraId="24D17DD3" w14:textId="4519DB6A" w:rsidR="00DF7568" w:rsidRPr="0098335F" w:rsidRDefault="001C17E5" w:rsidP="001C17E5">
      <w:pPr>
        <w:pStyle w:val="a3"/>
        <w:ind w:firstLine="284"/>
        <w:jc w:val="both"/>
        <w:rPr>
          <w:b/>
          <w:color w:val="000000" w:themeColor="text1"/>
        </w:rPr>
      </w:pPr>
      <w:r w:rsidRPr="0098335F">
        <w:rPr>
          <w:b/>
          <w:color w:val="000000" w:themeColor="text1"/>
        </w:rPr>
        <w:t xml:space="preserve">1ο) </w:t>
      </w:r>
      <w:r w:rsidR="00DF7568" w:rsidRPr="0098335F">
        <w:rPr>
          <w:b/>
          <w:color w:val="000000" w:themeColor="text1"/>
        </w:rPr>
        <w:t xml:space="preserve">Λήψη απόφασης για την πρόσληψη ενός ατόμου με σύμβαση εργασίας Ιδιωτικού Δικαίου Αορίστου Χρόνου με την ειδικότητα του λογιστή για το γραφείο του Οργανισμού </w:t>
      </w:r>
      <w:r w:rsidR="005023E8">
        <w:rPr>
          <w:b/>
          <w:color w:val="000000" w:themeColor="text1"/>
        </w:rPr>
        <w:t>μας και υποβολή του αιτήματος στην αρμόδια ΔΑΟΚ Πρέβεζας</w:t>
      </w:r>
      <w:r w:rsidR="003634DB" w:rsidRPr="0098335F">
        <w:rPr>
          <w:b/>
          <w:color w:val="000000" w:themeColor="text1"/>
        </w:rPr>
        <w:t xml:space="preserve">. </w:t>
      </w:r>
    </w:p>
    <w:p w14:paraId="6DF3393E" w14:textId="5E283E6C" w:rsidR="00662021" w:rsidRDefault="00662021" w:rsidP="001C17E5">
      <w:pPr>
        <w:pStyle w:val="a3"/>
        <w:ind w:firstLine="284"/>
        <w:jc w:val="both"/>
        <w:rPr>
          <w:color w:val="000000" w:themeColor="text1"/>
        </w:rPr>
      </w:pPr>
      <w:r>
        <w:rPr>
          <w:color w:val="000000" w:themeColor="text1"/>
        </w:rPr>
        <w:t>2</w:t>
      </w:r>
      <w:r w:rsidR="005F5D77">
        <w:rPr>
          <w:color w:val="000000" w:themeColor="text1"/>
        </w:rPr>
        <w:t xml:space="preserve">ο) </w:t>
      </w:r>
      <w:r>
        <w:rPr>
          <w:color w:val="000000" w:themeColor="text1"/>
        </w:rPr>
        <w:t>Πορεία της άρδευσης.</w:t>
      </w:r>
    </w:p>
    <w:p w14:paraId="5614A18F" w14:textId="40B30C2E" w:rsidR="005F5D77" w:rsidRDefault="00662021" w:rsidP="001C17E5">
      <w:pPr>
        <w:pStyle w:val="a3"/>
        <w:ind w:firstLine="284"/>
        <w:jc w:val="both"/>
        <w:rPr>
          <w:color w:val="000000" w:themeColor="text1"/>
        </w:rPr>
      </w:pPr>
      <w:r>
        <w:rPr>
          <w:color w:val="000000" w:themeColor="text1"/>
        </w:rPr>
        <w:t>3</w:t>
      </w:r>
      <w:r w:rsidR="005F5D77">
        <w:rPr>
          <w:color w:val="000000" w:themeColor="text1"/>
        </w:rPr>
        <w:t>ο) Εξέταση αιτήσεων-ενστάσεων.</w:t>
      </w:r>
    </w:p>
    <w:p w14:paraId="5F0ACE9D" w14:textId="214B3B22" w:rsidR="005F5D77" w:rsidRDefault="00662021" w:rsidP="001C17E5">
      <w:pPr>
        <w:pStyle w:val="a3"/>
        <w:ind w:firstLine="284"/>
        <w:jc w:val="both"/>
        <w:rPr>
          <w:color w:val="000000" w:themeColor="text1"/>
        </w:rPr>
      </w:pPr>
      <w:r>
        <w:rPr>
          <w:color w:val="000000" w:themeColor="text1"/>
        </w:rPr>
        <w:t>4</w:t>
      </w:r>
      <w:r w:rsidR="005F5D77">
        <w:rPr>
          <w:color w:val="000000" w:themeColor="text1"/>
        </w:rPr>
        <w:t>ο) Διάφορα.</w:t>
      </w:r>
    </w:p>
    <w:p w14:paraId="6A2461E3" w14:textId="39087889" w:rsidR="00E74EA0" w:rsidRDefault="00E74EA0" w:rsidP="001C17E5">
      <w:pPr>
        <w:pStyle w:val="a3"/>
        <w:ind w:firstLine="284"/>
        <w:jc w:val="both"/>
        <w:rPr>
          <w:color w:val="000000" w:themeColor="text1"/>
        </w:rPr>
      </w:pPr>
      <w:r>
        <w:rPr>
          <w:color w:val="000000" w:themeColor="text1"/>
        </w:rPr>
        <w:t>Παρόντα μέλη στην σημερινή συνεδρίαση είναι:</w:t>
      </w:r>
    </w:p>
    <w:p w14:paraId="0CFA75DE" w14:textId="77777777" w:rsidR="00E74EA0" w:rsidRDefault="00E74EA0" w:rsidP="00E74EA0">
      <w:pPr>
        <w:jc w:val="both"/>
      </w:pPr>
      <w:r w:rsidRPr="003F2FA8">
        <w:t xml:space="preserve">   α) </w:t>
      </w:r>
      <w:proofErr w:type="spellStart"/>
      <w:r>
        <w:t>Βάσσιος</w:t>
      </w:r>
      <w:proofErr w:type="spellEnd"/>
      <w:r>
        <w:t xml:space="preserve"> Παναγιώτης του </w:t>
      </w:r>
      <w:proofErr w:type="spellStart"/>
      <w:r>
        <w:t>Κων</w:t>
      </w:r>
      <w:proofErr w:type="spellEnd"/>
      <w:r>
        <w:t>/νου</w:t>
      </w:r>
      <w:r w:rsidRPr="003F2FA8">
        <w:t>,</w:t>
      </w:r>
      <w:r>
        <w:t xml:space="preserve"> πρόεδρος</w:t>
      </w:r>
      <w:r w:rsidRPr="003F2FA8">
        <w:t>.</w:t>
      </w:r>
    </w:p>
    <w:p w14:paraId="7F888329" w14:textId="77777777" w:rsidR="00E74EA0" w:rsidRPr="003F2FA8" w:rsidRDefault="00E74EA0" w:rsidP="00E74EA0">
      <w:pPr>
        <w:jc w:val="both"/>
      </w:pPr>
      <w:r>
        <w:t xml:space="preserve">  </w:t>
      </w:r>
      <w:r w:rsidRPr="003F2FA8">
        <w:t xml:space="preserve"> </w:t>
      </w:r>
      <w:r>
        <w:t>β</w:t>
      </w:r>
      <w:r w:rsidRPr="003F2FA8">
        <w:t>) Δήμος Χρήστος του Δημητρίου</w:t>
      </w:r>
      <w:r>
        <w:t>, αντιπρόεδρος.</w:t>
      </w:r>
    </w:p>
    <w:p w14:paraId="2E1F5DEE" w14:textId="5B42D355" w:rsidR="005F5D77" w:rsidRPr="003F2FA8" w:rsidRDefault="005F5D77" w:rsidP="005F5D77">
      <w:pPr>
        <w:jc w:val="both"/>
      </w:pPr>
      <w:r w:rsidRPr="003F2FA8">
        <w:t xml:space="preserve">   </w:t>
      </w:r>
      <w:r>
        <w:t>γ</w:t>
      </w:r>
      <w:r w:rsidRPr="003F2FA8">
        <w:t xml:space="preserve">) </w:t>
      </w:r>
      <w:r>
        <w:t>Κωνσταντής Γεώργιος του Χρήστου, γραμματέας</w:t>
      </w:r>
      <w:r w:rsidRPr="003F2FA8">
        <w:t>.</w:t>
      </w:r>
    </w:p>
    <w:p w14:paraId="52A564F8" w14:textId="2A556940" w:rsidR="005F5D77" w:rsidRPr="003F2FA8" w:rsidRDefault="005F5D77" w:rsidP="005F5D77">
      <w:pPr>
        <w:jc w:val="both"/>
      </w:pPr>
      <w:r w:rsidRPr="003F2FA8">
        <w:t xml:space="preserve">   </w:t>
      </w:r>
      <w:r>
        <w:t>δ</w:t>
      </w:r>
      <w:r w:rsidRPr="003F2FA8">
        <w:t>) Τσολάκος Παναγιώτης του Θωμά</w:t>
      </w:r>
      <w:r>
        <w:t>, ταμίας</w:t>
      </w:r>
      <w:r w:rsidRPr="003F2FA8">
        <w:t>.</w:t>
      </w:r>
    </w:p>
    <w:p w14:paraId="4492C98A" w14:textId="6AFC5E81" w:rsidR="00605952" w:rsidRDefault="00E74EA0" w:rsidP="00E74EA0">
      <w:pPr>
        <w:jc w:val="both"/>
      </w:pPr>
      <w:r w:rsidRPr="003F2FA8">
        <w:t xml:space="preserve">   </w:t>
      </w:r>
      <w:r>
        <w:t>ε</w:t>
      </w:r>
      <w:r w:rsidRPr="003F2FA8">
        <w:t xml:space="preserve">) </w:t>
      </w:r>
      <w:proofErr w:type="spellStart"/>
      <w:r w:rsidR="00605952">
        <w:t>Μάρκιου</w:t>
      </w:r>
      <w:proofErr w:type="spellEnd"/>
      <w:r w:rsidR="00605952">
        <w:t xml:space="preserve"> Σταύρο του Νικολάου, μέλος.</w:t>
      </w:r>
    </w:p>
    <w:p w14:paraId="53ABCD6B" w14:textId="205BF3C0" w:rsidR="00E74EA0" w:rsidRDefault="00605952" w:rsidP="00605952">
      <w:pPr>
        <w:jc w:val="both"/>
      </w:pPr>
      <w:r>
        <w:t xml:space="preserve">   </w:t>
      </w:r>
      <w:proofErr w:type="spellStart"/>
      <w:r>
        <w:t>στ</w:t>
      </w:r>
      <w:proofErr w:type="spellEnd"/>
      <w:r>
        <w:t xml:space="preserve">) </w:t>
      </w:r>
      <w:proofErr w:type="spellStart"/>
      <w:r w:rsidR="00E74EA0">
        <w:t>Ρέντζιος</w:t>
      </w:r>
      <w:proofErr w:type="spellEnd"/>
      <w:r w:rsidR="00E74EA0">
        <w:t xml:space="preserve"> Κων/νος του Δημητρίου, μέλος</w:t>
      </w:r>
      <w:r w:rsidR="00E74EA0" w:rsidRPr="003F2FA8">
        <w:t>.</w:t>
      </w:r>
    </w:p>
    <w:p w14:paraId="665E86E2" w14:textId="31CB62FB" w:rsidR="005F5D77" w:rsidRPr="003F2FA8" w:rsidRDefault="00986C2B" w:rsidP="00E74EA0">
      <w:pPr>
        <w:jc w:val="both"/>
      </w:pPr>
      <w:r>
        <w:t xml:space="preserve">  </w:t>
      </w:r>
      <w:r w:rsidR="00605952">
        <w:t xml:space="preserve"> ζ</w:t>
      </w:r>
      <w:r w:rsidR="005F5D77">
        <w:t>)</w:t>
      </w:r>
      <w:r>
        <w:t xml:space="preserve"> </w:t>
      </w:r>
      <w:proofErr w:type="spellStart"/>
      <w:r>
        <w:t>Μπόμπορης</w:t>
      </w:r>
      <w:proofErr w:type="spellEnd"/>
      <w:r>
        <w:t xml:space="preserve"> Χρήστος του Παναγιώτη, μέλος.</w:t>
      </w:r>
    </w:p>
    <w:p w14:paraId="399A5BDA" w14:textId="7A988536" w:rsidR="00E74EA0" w:rsidRPr="003F2FA8" w:rsidRDefault="00E74EA0" w:rsidP="00E74EA0">
      <w:pPr>
        <w:ind w:firstLine="284"/>
        <w:jc w:val="both"/>
      </w:pPr>
      <w:r w:rsidRPr="003F2FA8">
        <w:t xml:space="preserve">Η συνεδρίαση βρίσκεται σε </w:t>
      </w:r>
      <w:r w:rsidR="00605952">
        <w:t xml:space="preserve">πλήρη </w:t>
      </w:r>
      <w:r w:rsidRPr="003F2FA8">
        <w:t>απαρτία και ο πρόεδρος κηρύσσει την έναρξή της.</w:t>
      </w:r>
    </w:p>
    <w:p w14:paraId="6C8430E7" w14:textId="1C5A4338" w:rsidR="0036210A" w:rsidRDefault="0036210A" w:rsidP="0036210A">
      <w:pPr>
        <w:pStyle w:val="a3"/>
        <w:ind w:firstLine="284"/>
        <w:jc w:val="both"/>
        <w:rPr>
          <w:color w:val="000000" w:themeColor="text1"/>
        </w:rPr>
      </w:pPr>
      <w:r w:rsidRPr="00646A29">
        <w:rPr>
          <w:color w:val="000000" w:themeColor="text1"/>
          <w:u w:val="single"/>
        </w:rPr>
        <w:t xml:space="preserve">Για το </w:t>
      </w:r>
      <w:r>
        <w:rPr>
          <w:color w:val="000000" w:themeColor="text1"/>
          <w:u w:val="single"/>
        </w:rPr>
        <w:t>πρώτο</w:t>
      </w:r>
      <w:r w:rsidRPr="00646A29">
        <w:rPr>
          <w:color w:val="000000" w:themeColor="text1"/>
          <w:u w:val="single"/>
        </w:rPr>
        <w:t xml:space="preserve"> θέμα</w:t>
      </w:r>
      <w:r w:rsidRPr="001C17E5">
        <w:rPr>
          <w:color w:val="000000" w:themeColor="text1"/>
        </w:rPr>
        <w:t xml:space="preserve">: </w:t>
      </w:r>
    </w:p>
    <w:p w14:paraId="74B9906A" w14:textId="4EF2D24A" w:rsidR="005023E8" w:rsidRDefault="00161BF5" w:rsidP="00161BF5">
      <w:pPr>
        <w:pStyle w:val="a3"/>
        <w:ind w:firstLine="284"/>
        <w:jc w:val="both"/>
        <w:rPr>
          <w:color w:val="000000" w:themeColor="text1"/>
        </w:rPr>
      </w:pPr>
      <w:r>
        <w:rPr>
          <w:color w:val="000000" w:themeColor="text1"/>
        </w:rPr>
        <w:t xml:space="preserve">Ο πρόεδρος ανέφερε ότι προκειμένου να καλυφθεί η θέση του </w:t>
      </w:r>
      <w:proofErr w:type="spellStart"/>
      <w:r>
        <w:rPr>
          <w:color w:val="000000" w:themeColor="text1"/>
        </w:rPr>
        <w:t>αποχωρούντος</w:t>
      </w:r>
      <w:proofErr w:type="spellEnd"/>
      <w:r>
        <w:rPr>
          <w:color w:val="000000" w:themeColor="text1"/>
        </w:rPr>
        <w:t xml:space="preserve">, λόγω συνταξιοδότησης, τακτικού υπαλλήλου κ. Δράκου Χαράλαμπου του Θεοφίλου που έχει την ειδικότητα του γραμματέα στο γραφείο του Οργανισμού μας, </w:t>
      </w:r>
      <w:r w:rsidR="005023E8">
        <w:rPr>
          <w:color w:val="000000" w:themeColor="text1"/>
        </w:rPr>
        <w:t xml:space="preserve">πρέπει να </w:t>
      </w:r>
      <w:r>
        <w:rPr>
          <w:color w:val="000000" w:themeColor="text1"/>
        </w:rPr>
        <w:t>υποβάλ</w:t>
      </w:r>
      <w:r w:rsidR="005023E8">
        <w:rPr>
          <w:color w:val="000000" w:themeColor="text1"/>
        </w:rPr>
        <w:t xml:space="preserve">ουμε, σε τριπλούν, το σχετικό </w:t>
      </w:r>
      <w:r>
        <w:rPr>
          <w:color w:val="000000" w:themeColor="text1"/>
        </w:rPr>
        <w:t>έγγραφό μας, μαζί με όλα τα απαραίτητα δικαιολογητικά</w:t>
      </w:r>
      <w:r w:rsidR="00DA0A4D">
        <w:rPr>
          <w:color w:val="000000" w:themeColor="text1"/>
        </w:rPr>
        <w:t>,</w:t>
      </w:r>
      <w:r>
        <w:rPr>
          <w:color w:val="000000" w:themeColor="text1"/>
        </w:rPr>
        <w:t xml:space="preserve"> προς την εποπτεύουσα αρχή που είναι η Διεύθυνση Αγροτικής Οικονομίας &amp; Κτηνιατρικής της Π.Ε. Πρέβεζας.</w:t>
      </w:r>
    </w:p>
    <w:p w14:paraId="0B3E0092" w14:textId="625859C5" w:rsidR="005023E8" w:rsidRDefault="005023E8" w:rsidP="00161BF5">
      <w:pPr>
        <w:pStyle w:val="a3"/>
        <w:ind w:firstLine="284"/>
        <w:jc w:val="both"/>
        <w:rPr>
          <w:color w:val="000000" w:themeColor="text1"/>
        </w:rPr>
      </w:pPr>
      <w:r>
        <w:rPr>
          <w:color w:val="000000" w:themeColor="text1"/>
        </w:rPr>
        <w:t>Η παραπάνω εποπτεύουσα υπηρεσία αφού ελέγξει όλα τα δικαιολογητικά για την πρόσληψη τακτικού υπαλλήλου με σύμβαση εργασίας εργασία Ιδιωτικού Δικαίου Αορίστου Χρόνου, θα εγκρίνει ή θα απορρίψει το αίτημά μας.</w:t>
      </w:r>
    </w:p>
    <w:p w14:paraId="0AA527E6" w14:textId="1D2AAA48" w:rsidR="005023E8" w:rsidRDefault="005023E8" w:rsidP="00161BF5">
      <w:pPr>
        <w:pStyle w:val="a3"/>
        <w:ind w:firstLine="284"/>
        <w:jc w:val="both"/>
        <w:rPr>
          <w:color w:val="000000" w:themeColor="text1"/>
        </w:rPr>
      </w:pPr>
      <w:r>
        <w:rPr>
          <w:color w:val="000000" w:themeColor="text1"/>
        </w:rPr>
        <w:lastRenderedPageBreak/>
        <w:t xml:space="preserve">Αν η παραπάνω ΔΑΟΚ εγκρίνει το αίτημά μας, τότε θα υποβάλει αυτό, μαζί με μια σειρά (από τις τρεις που υποβάλαμε) προς την Αποκεντρωμένη Διοίκηση της Περιφέρειας Ηπείρου.  </w:t>
      </w:r>
    </w:p>
    <w:p w14:paraId="6E2AD8C7" w14:textId="6B9D7CFE" w:rsidR="00DA0A4D" w:rsidRDefault="00DA0A4D" w:rsidP="00DA0A4D">
      <w:pPr>
        <w:pStyle w:val="a3"/>
        <w:ind w:firstLine="284"/>
        <w:jc w:val="both"/>
        <w:rPr>
          <w:color w:val="000000" w:themeColor="text1"/>
          <w:lang w:eastAsia="el-GR"/>
        </w:rPr>
      </w:pPr>
      <w:r>
        <w:rPr>
          <w:color w:val="000000" w:themeColor="text1"/>
          <w:lang w:eastAsia="el-GR"/>
        </w:rPr>
        <w:t xml:space="preserve">Ο </w:t>
      </w:r>
      <w:r>
        <w:rPr>
          <w:color w:val="000000" w:themeColor="text1"/>
          <w:lang w:eastAsia="el-GR"/>
        </w:rPr>
        <w:t xml:space="preserve">πρόεδρος ανέφερε ότι ο </w:t>
      </w:r>
      <w:r>
        <w:rPr>
          <w:color w:val="000000" w:themeColor="text1"/>
          <w:lang w:eastAsia="el-GR"/>
        </w:rPr>
        <w:t xml:space="preserve">Οργανισμός μας είναι ανάγκη να λειτουργεί σε ετήσια βάση, αφού έχει αντικείμενο εργασιών του </w:t>
      </w:r>
      <w:proofErr w:type="spellStart"/>
      <w:r>
        <w:rPr>
          <w:color w:val="000000" w:themeColor="text1"/>
          <w:lang w:eastAsia="el-GR"/>
        </w:rPr>
        <w:t>καθόλη</w:t>
      </w:r>
      <w:proofErr w:type="spellEnd"/>
      <w:r>
        <w:rPr>
          <w:color w:val="000000" w:themeColor="text1"/>
          <w:lang w:eastAsia="el-GR"/>
        </w:rPr>
        <w:t xml:space="preserve"> την διάρκεια του έτους. Τέτοιες εργασίες του είναι:</w:t>
      </w:r>
    </w:p>
    <w:p w14:paraId="7CCB2DA5" w14:textId="77777777" w:rsidR="00DA0A4D" w:rsidRDefault="00DA0A4D" w:rsidP="00DA0A4D">
      <w:pPr>
        <w:pStyle w:val="a3"/>
        <w:ind w:firstLine="284"/>
        <w:jc w:val="both"/>
        <w:rPr>
          <w:color w:val="000000" w:themeColor="text1"/>
          <w:u w:val="single"/>
          <w:lang w:eastAsia="el-GR"/>
        </w:rPr>
      </w:pPr>
      <w:r>
        <w:rPr>
          <w:color w:val="000000" w:themeColor="text1"/>
          <w:u w:val="single"/>
          <w:lang w:eastAsia="el-GR"/>
        </w:rPr>
        <w:t>Α. Γενικές Εργασίες για όλο το έτος</w:t>
      </w:r>
    </w:p>
    <w:p w14:paraId="19A30DC0" w14:textId="77777777" w:rsidR="00DA0A4D" w:rsidRDefault="00DA0A4D" w:rsidP="00DA0A4D">
      <w:pPr>
        <w:pStyle w:val="a3"/>
        <w:ind w:firstLine="284"/>
        <w:jc w:val="both"/>
        <w:rPr>
          <w:color w:val="000000" w:themeColor="text1"/>
          <w:lang w:eastAsia="el-GR"/>
        </w:rPr>
      </w:pPr>
      <w:r>
        <w:rPr>
          <w:color w:val="000000" w:themeColor="text1"/>
          <w:lang w:eastAsia="el-GR"/>
        </w:rPr>
        <w:t>Καταγραφή πρακτικών των συνεδριάσεων του Διοικητικού Συμβουλίου και των Γενικών Συνελεύσεων όλο το έτος,</w:t>
      </w:r>
    </w:p>
    <w:p w14:paraId="1F534D81"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Εισπράξεις τελών για όλο το έτος, </w:t>
      </w:r>
    </w:p>
    <w:p w14:paraId="59D0FDAB"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Μέριμνα πληρωμής δαπανών για όλο το έτος,  </w:t>
      </w:r>
    </w:p>
    <w:p w14:paraId="41A05E9D"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Έκδοση Γραμματίων Είσπραξης και Ενταλμάτων Πληρωμής για την ενημέρωση του Βιβλίου Ταμείου,   </w:t>
      </w:r>
    </w:p>
    <w:p w14:paraId="405A908A" w14:textId="77777777" w:rsidR="00DA0A4D" w:rsidRDefault="00DA0A4D" w:rsidP="00DA0A4D">
      <w:pPr>
        <w:pStyle w:val="a3"/>
        <w:ind w:firstLine="284"/>
        <w:jc w:val="both"/>
        <w:rPr>
          <w:color w:val="000000" w:themeColor="text1"/>
          <w:lang w:eastAsia="el-GR"/>
        </w:rPr>
      </w:pPr>
      <w:r>
        <w:rPr>
          <w:color w:val="000000" w:themeColor="text1"/>
          <w:lang w:eastAsia="el-GR"/>
        </w:rPr>
        <w:t>Απαντήσεις σε αιτήσεις καλλιεργητών και ιδιοκτητών χωραφιών όλου τους έτους.</w:t>
      </w:r>
    </w:p>
    <w:p w14:paraId="6D67E05D" w14:textId="77777777" w:rsidR="00DA0A4D" w:rsidRDefault="00DA0A4D" w:rsidP="00DA0A4D">
      <w:pPr>
        <w:pStyle w:val="a3"/>
        <w:ind w:firstLine="284"/>
        <w:jc w:val="both"/>
        <w:rPr>
          <w:color w:val="000000" w:themeColor="text1"/>
          <w:u w:val="single"/>
          <w:lang w:eastAsia="el-GR"/>
        </w:rPr>
      </w:pPr>
      <w:r>
        <w:rPr>
          <w:color w:val="000000" w:themeColor="text1"/>
          <w:u w:val="single"/>
          <w:lang w:eastAsia="el-GR"/>
        </w:rPr>
        <w:t>Β. Οικονομικές και λογιστικές εργασίες</w:t>
      </w:r>
    </w:p>
    <w:p w14:paraId="45172EA5" w14:textId="77777777" w:rsidR="00DA0A4D" w:rsidRDefault="00DA0A4D" w:rsidP="00DA0A4D">
      <w:pPr>
        <w:pStyle w:val="a3"/>
        <w:ind w:firstLine="284"/>
        <w:jc w:val="both"/>
        <w:rPr>
          <w:color w:val="000000" w:themeColor="text1"/>
          <w:lang w:eastAsia="el-GR"/>
        </w:rPr>
      </w:pPr>
      <w:r>
        <w:rPr>
          <w:color w:val="000000" w:themeColor="text1"/>
          <w:lang w:eastAsia="el-GR"/>
        </w:rPr>
        <w:t>Ενημέρωση του Αναλυτικού Καθολικού έτους,</w:t>
      </w:r>
    </w:p>
    <w:p w14:paraId="25654849"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Σύνταξη Ισολογισμού-Απολογισμού και κλείσιμο του οικονομικού έτους, </w:t>
      </w:r>
    </w:p>
    <w:p w14:paraId="3992D1EA" w14:textId="77777777" w:rsidR="00DA0A4D" w:rsidRDefault="00DA0A4D" w:rsidP="00DA0A4D">
      <w:pPr>
        <w:pStyle w:val="a3"/>
        <w:ind w:firstLine="284"/>
        <w:jc w:val="both"/>
        <w:rPr>
          <w:color w:val="000000" w:themeColor="text1"/>
          <w:lang w:eastAsia="el-GR"/>
        </w:rPr>
      </w:pPr>
      <w:r>
        <w:rPr>
          <w:color w:val="000000" w:themeColor="text1"/>
          <w:lang w:eastAsia="el-GR"/>
        </w:rPr>
        <w:t>Σύνταξη Τεχνικής Έκθεση Συντήρησης των Έργων και Σύνταξη Προϋπολογισμού νέου έτους,</w:t>
      </w:r>
    </w:p>
    <w:p w14:paraId="508BDD17" w14:textId="77777777" w:rsidR="00DA0A4D" w:rsidRDefault="00DA0A4D" w:rsidP="00DA0A4D">
      <w:pPr>
        <w:pStyle w:val="a3"/>
        <w:ind w:firstLine="284"/>
        <w:jc w:val="both"/>
        <w:rPr>
          <w:color w:val="000000" w:themeColor="text1"/>
          <w:lang w:eastAsia="el-GR"/>
        </w:rPr>
      </w:pPr>
      <w:r>
        <w:rPr>
          <w:color w:val="000000" w:themeColor="text1"/>
          <w:lang w:eastAsia="el-GR"/>
        </w:rPr>
        <w:t>Σύνταξη μισθοδοσίας όλων των εργαζομένων μήνα (Αναλυτικές και συγκεντρωτικές καταστάσεις μισθοδοσίας),</w:t>
      </w:r>
    </w:p>
    <w:p w14:paraId="20ADA874" w14:textId="77777777" w:rsidR="00DA0A4D" w:rsidRDefault="00DA0A4D" w:rsidP="00DA0A4D">
      <w:pPr>
        <w:pStyle w:val="a3"/>
        <w:ind w:firstLine="284"/>
        <w:jc w:val="both"/>
        <w:rPr>
          <w:color w:val="000000" w:themeColor="text1"/>
          <w:lang w:eastAsia="el-GR"/>
        </w:rPr>
      </w:pPr>
      <w:r>
        <w:rPr>
          <w:color w:val="000000" w:themeColor="text1"/>
          <w:lang w:eastAsia="el-GR"/>
        </w:rPr>
        <w:t>Μέριμνα για την υποβολή των Αναλυτικών Περιοδικών Δηλώσεων στον ΕΦΚΑ (πρώην ΙΚΑ) και έκδοση Ταυτότητας Οφειλής,</w:t>
      </w:r>
    </w:p>
    <w:p w14:paraId="41242F99" w14:textId="77777777" w:rsidR="00DA0A4D" w:rsidRDefault="00DA0A4D" w:rsidP="00DA0A4D">
      <w:pPr>
        <w:pStyle w:val="a3"/>
        <w:ind w:firstLine="284"/>
        <w:jc w:val="both"/>
        <w:rPr>
          <w:color w:val="000000" w:themeColor="text1"/>
          <w:lang w:eastAsia="el-GR"/>
        </w:rPr>
      </w:pPr>
      <w:r>
        <w:rPr>
          <w:color w:val="000000" w:themeColor="text1"/>
          <w:lang w:eastAsia="el-GR"/>
        </w:rPr>
        <w:t>Μέριμνα για την βεβαίωση του Φόρου Μισθωτών Υπηρεσιών στην Δ.Ο.Υ.</w:t>
      </w:r>
    </w:p>
    <w:p w14:paraId="2442E909" w14:textId="77777777" w:rsidR="00DA0A4D" w:rsidRDefault="00DA0A4D" w:rsidP="00DA0A4D">
      <w:pPr>
        <w:pStyle w:val="a3"/>
        <w:ind w:firstLine="284"/>
        <w:jc w:val="both"/>
        <w:rPr>
          <w:color w:val="000000" w:themeColor="text1"/>
          <w:u w:val="single"/>
          <w:lang w:eastAsia="el-GR"/>
        </w:rPr>
      </w:pPr>
      <w:r>
        <w:rPr>
          <w:color w:val="000000" w:themeColor="text1"/>
          <w:u w:val="single"/>
          <w:lang w:eastAsia="el-GR"/>
        </w:rPr>
        <w:t>Γ. Διοικητικές-γραμματειακές εργασίες</w:t>
      </w:r>
    </w:p>
    <w:p w14:paraId="35F2B9B0"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Μέριμνα για τις Προσλήψεις αλλά και για τις Απολύσεις του Εποχιακού Προσωπικού, για τις Συμβάσεις Εργασίας, τους Πίνακες του Πίνακα Προσωπικού στον ΣΕΠΕ (Σώμα Επιθεώρησης Εργασίας), για τις Άδειες του Προσωπικού, </w:t>
      </w:r>
    </w:p>
    <w:p w14:paraId="3BCA705A" w14:textId="77777777" w:rsidR="00DA0A4D" w:rsidRDefault="00DA0A4D" w:rsidP="00DA0A4D">
      <w:pPr>
        <w:pStyle w:val="a3"/>
        <w:ind w:firstLine="284"/>
        <w:jc w:val="both"/>
        <w:rPr>
          <w:color w:val="000000" w:themeColor="text1"/>
          <w:lang w:eastAsia="el-GR"/>
        </w:rPr>
      </w:pPr>
      <w:r>
        <w:rPr>
          <w:color w:val="000000" w:themeColor="text1"/>
          <w:lang w:eastAsia="el-GR"/>
        </w:rPr>
        <w:t>Μέριμνα για την σύνταξη και την Δημοσίευση Ανακοινώσεως για τις προσλήψεις εποχιακού προσωπικού,</w:t>
      </w:r>
    </w:p>
    <w:p w14:paraId="6044F73F" w14:textId="77777777" w:rsidR="00DA0A4D" w:rsidRDefault="00DA0A4D" w:rsidP="00DA0A4D">
      <w:pPr>
        <w:pStyle w:val="a3"/>
        <w:ind w:firstLine="284"/>
        <w:jc w:val="both"/>
        <w:rPr>
          <w:color w:val="000000" w:themeColor="text1"/>
          <w:lang w:eastAsia="el-GR"/>
        </w:rPr>
      </w:pPr>
      <w:r>
        <w:rPr>
          <w:color w:val="000000" w:themeColor="text1"/>
          <w:lang w:eastAsia="el-GR"/>
        </w:rPr>
        <w:t>Προγράμματα Άρδευσης, Τήρηση Ωρών Εργασίας Προσωπικού, Προγράμματα λειτουργίας των αντλιοστασίων,</w:t>
      </w:r>
    </w:p>
    <w:p w14:paraId="50CE21D3" w14:textId="77777777" w:rsidR="00DA0A4D" w:rsidRDefault="00DA0A4D" w:rsidP="00DA0A4D">
      <w:pPr>
        <w:pStyle w:val="a3"/>
        <w:ind w:firstLine="284"/>
        <w:jc w:val="both"/>
        <w:rPr>
          <w:color w:val="000000" w:themeColor="text1"/>
          <w:lang w:eastAsia="el-GR"/>
        </w:rPr>
      </w:pPr>
      <w:r>
        <w:rPr>
          <w:color w:val="000000" w:themeColor="text1"/>
          <w:lang w:eastAsia="el-GR"/>
        </w:rPr>
        <w:t>Συνεργασία με τους υδρονομείς, με τους ηλεκτρολόγους με τους εργαζόμενους στο συνεργείο αποκατάστασης βλαβών και φροντίδα για την αναζήτηση υλικών και προμηθευτών αποκατάστασης των βλαβών του δικτύου των αντλιοστασίων και του δικτύου,</w:t>
      </w:r>
    </w:p>
    <w:p w14:paraId="0EF471C0"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Μέριμνα για τις δημοπρασίες μίσθωσης μηχανημάτων και αυτοκινήτων για την λειτουργία και για την συντήρηση του εγγειοβελτιωτικού μας έργου, </w:t>
      </w:r>
    </w:p>
    <w:p w14:paraId="52BC7AE9" w14:textId="77777777" w:rsidR="00DA0A4D" w:rsidRDefault="00DA0A4D" w:rsidP="00DA0A4D">
      <w:pPr>
        <w:pStyle w:val="a3"/>
        <w:ind w:firstLine="284"/>
        <w:jc w:val="both"/>
        <w:rPr>
          <w:color w:val="000000" w:themeColor="text1"/>
          <w:lang w:eastAsia="el-GR"/>
        </w:rPr>
      </w:pPr>
      <w:r>
        <w:rPr>
          <w:color w:val="000000" w:themeColor="text1"/>
          <w:lang w:eastAsia="el-GR"/>
        </w:rPr>
        <w:lastRenderedPageBreak/>
        <w:t>Μέριμνα για την συντήρηση αλλά και για την λειτουργία των αντλιοστασίων και των δικτύων ενόψει της νέας αρδευτικής περιόδου,</w:t>
      </w:r>
    </w:p>
    <w:p w14:paraId="23C42446" w14:textId="77777777" w:rsidR="00DA0A4D" w:rsidRDefault="00DA0A4D" w:rsidP="00DA0A4D">
      <w:pPr>
        <w:pStyle w:val="a3"/>
        <w:ind w:firstLine="284"/>
        <w:jc w:val="both"/>
        <w:rPr>
          <w:color w:val="000000" w:themeColor="text1"/>
          <w:lang w:eastAsia="el-GR"/>
        </w:rPr>
      </w:pPr>
      <w:r>
        <w:rPr>
          <w:color w:val="000000" w:themeColor="text1"/>
          <w:lang w:eastAsia="el-GR"/>
        </w:rPr>
        <w:t>Καταγραφή και έλεγχος των καταστάσεων όλων όσων έχουν πληρώσει ή οφείλουν αρδευτικά και πάγια τέλη κατά Τοπική Κοινότητα,</w:t>
      </w:r>
    </w:p>
    <w:p w14:paraId="36B04CEC" w14:textId="77777777" w:rsidR="00DA0A4D" w:rsidRDefault="00DA0A4D" w:rsidP="00DA0A4D">
      <w:pPr>
        <w:pStyle w:val="a3"/>
        <w:ind w:firstLine="284"/>
        <w:jc w:val="both"/>
        <w:rPr>
          <w:color w:val="000000" w:themeColor="text1"/>
          <w:lang w:eastAsia="el-GR"/>
        </w:rPr>
      </w:pPr>
      <w:r>
        <w:rPr>
          <w:color w:val="000000" w:themeColor="text1"/>
          <w:lang w:eastAsia="el-GR"/>
        </w:rPr>
        <w:t>Σύνταξη και Αποστολή Ατομικών Ειδοποιήσεων Οφειλής του τρέχοντος έτους,</w:t>
      </w:r>
    </w:p>
    <w:p w14:paraId="2483DC1E" w14:textId="77777777" w:rsidR="00DA0A4D" w:rsidRDefault="00DA0A4D" w:rsidP="00DA0A4D">
      <w:pPr>
        <w:pStyle w:val="a3"/>
        <w:ind w:firstLine="284"/>
        <w:jc w:val="both"/>
        <w:rPr>
          <w:color w:val="000000" w:themeColor="text1"/>
          <w:lang w:eastAsia="el-GR"/>
        </w:rPr>
      </w:pPr>
      <w:r>
        <w:rPr>
          <w:color w:val="000000" w:themeColor="text1"/>
          <w:lang w:eastAsia="el-GR"/>
        </w:rPr>
        <w:t>Αποστολή στις Δ.Ο.Υ. των Καταστάσεων οφειλετών έτους,</w:t>
      </w:r>
    </w:p>
    <w:p w14:paraId="71A03154"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Καταμέτρηση της συνολικής παροχής νερού όλων των αντλιοστασίων και της γεώτρησης που κατανάλωσε ο Οργανισμός μας, </w:t>
      </w:r>
    </w:p>
    <w:p w14:paraId="299159D4"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Ημεραργίες και κινήσεις των μελών του Διοικητικού Συμβουλίου ή της Γενικής Συνέλευσης, </w:t>
      </w:r>
    </w:p>
    <w:p w14:paraId="482FECA9" w14:textId="77777777" w:rsidR="00DA0A4D" w:rsidRDefault="00DA0A4D" w:rsidP="00DA0A4D">
      <w:pPr>
        <w:pStyle w:val="a3"/>
        <w:ind w:firstLine="284"/>
        <w:jc w:val="both"/>
        <w:rPr>
          <w:color w:val="000000" w:themeColor="text1"/>
          <w:lang w:eastAsia="el-GR"/>
        </w:rPr>
      </w:pPr>
      <w:r>
        <w:rPr>
          <w:color w:val="000000" w:themeColor="text1"/>
          <w:lang w:eastAsia="el-GR"/>
        </w:rPr>
        <w:t>Καταγραφή ζημιών από τις πλημμύρες την χειμερινή περίοδο και αντιμετώπισή τους,</w:t>
      </w:r>
    </w:p>
    <w:p w14:paraId="7196F6A5" w14:textId="77777777" w:rsidR="00DA0A4D" w:rsidRDefault="00DA0A4D" w:rsidP="00DA0A4D">
      <w:pPr>
        <w:pStyle w:val="a3"/>
        <w:ind w:firstLine="284"/>
        <w:jc w:val="both"/>
        <w:rPr>
          <w:color w:val="000000" w:themeColor="text1"/>
          <w:lang w:eastAsia="el-GR"/>
        </w:rPr>
      </w:pPr>
      <w:r>
        <w:rPr>
          <w:color w:val="000000" w:themeColor="text1"/>
          <w:lang w:eastAsia="el-GR"/>
        </w:rPr>
        <w:t>και πολλές άλλες εργασίες, όπως η καταγραφή των ωρών εργασίας των μηχανημάτων έργου και των φορτηγών ανατρεπόμενων αυτοκινήτων, η παρακολούθηση των οχημάτων και των μηχανημάτων για την ασφάλιση, τα τέλη κυκλοφορίας και τον έλεγχο ΚΤΕΟ, νομιμοποίηση των μελών του Διοικητικού Συμβουλίου στις αρμόδιες Υπηρεσίες και στις Τράπεζες συναλλαγής, κ.λπ.</w:t>
      </w:r>
    </w:p>
    <w:p w14:paraId="4780FD52"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Για όλες τα παραπάνω εργασίες δεν αρκεί ο εποχιακός υπάλληλος γραφείου, επειδή πολλές από τις παραπάνω εργασίες είναι συνεχείς και γίνονται για όλη την περίοδο του έτους και όχι για μερικούς μόνον μήνες. Σε διαφορετική περίπτωση, το γραφείο του ΤΟΕΒ δεν μπορεί να λειτουργήσει σωστά και, επομένως, δεν μπορεί να εξυπηρετεί τους καλλιεργητές και τα μέλη-ιδιοκτήτες του σε ετήσια βάση, αλλά ούτε και να ανταποκριθεί στην λειτουργία του Οργανισμού μας ως Νομικού Προσώπου, όπως προβλέπεται από τον νόμο, επειδή λόγω του όγκου των εργασιών του </w:t>
      </w:r>
      <w:proofErr w:type="spellStart"/>
      <w:r>
        <w:rPr>
          <w:color w:val="000000" w:themeColor="text1"/>
          <w:lang w:eastAsia="el-GR"/>
        </w:rPr>
        <w:t>καθόλο</w:t>
      </w:r>
      <w:proofErr w:type="spellEnd"/>
      <w:r>
        <w:rPr>
          <w:color w:val="000000" w:themeColor="text1"/>
          <w:lang w:eastAsia="el-GR"/>
        </w:rPr>
        <w:t xml:space="preserve"> το έτος, πρέπει να λειτουργεί σε ετήσια βάση χωρίς προβλήματα και παραλείψεις ανταποκρινόμενο στα αιτήματα των καλλιεργητών, των μελών του και των αιτημάτων των Υπηρεσιών του Δημοσίου με τις οποίες συνεργάζεται ή βρίσκεται υπό την εποπτεία τους.   </w:t>
      </w:r>
    </w:p>
    <w:p w14:paraId="3A83037D"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Επομένως, υπάρχει αντικείμενο εργασίας του τακτικού υπαλλήλου γραφείου στον Οργανισμό μας για όλο το έτος. </w:t>
      </w:r>
    </w:p>
    <w:p w14:paraId="4F299DF0"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Άλλωστε αυτός ήταν ο λόγος που και ο μέχρι τώρα τακτικός-μόνιμος υπάλληλος του Οργανισμού μας εργάζονταν όλο το έτος.  </w:t>
      </w:r>
    </w:p>
    <w:p w14:paraId="0A9CDDA0" w14:textId="77777777" w:rsidR="00DA0A4D" w:rsidRDefault="00DA0A4D" w:rsidP="00DA0A4D">
      <w:pPr>
        <w:pStyle w:val="a3"/>
        <w:ind w:firstLine="284"/>
        <w:jc w:val="both"/>
        <w:rPr>
          <w:color w:val="000000" w:themeColor="text1"/>
          <w:lang w:eastAsia="el-GR"/>
        </w:rPr>
      </w:pPr>
      <w:r>
        <w:rPr>
          <w:color w:val="000000" w:themeColor="text1"/>
          <w:lang w:eastAsia="el-GR"/>
        </w:rPr>
        <w:t xml:space="preserve">Εξάλλου, ο εποχιακός υπάλληλος δεν μπορεί να υπερβεί τους οκτώ μήνες εργασίας ανά έτος, με βάση την ισχύουσα νομοθεσία </w:t>
      </w:r>
      <w:r>
        <w:rPr>
          <w:rFonts w:eastAsia="Times New Roman"/>
          <w:bCs/>
          <w:color w:val="auto"/>
          <w:lang w:eastAsia="el-GR"/>
        </w:rPr>
        <w:t xml:space="preserve">(Άρθρο 15 «Επί </w:t>
      </w:r>
      <w:proofErr w:type="spellStart"/>
      <w:r>
        <w:rPr>
          <w:rFonts w:eastAsia="Times New Roman"/>
          <w:bCs/>
          <w:color w:val="auto"/>
          <w:lang w:eastAsia="el-GR"/>
        </w:rPr>
        <w:t>Συμβάσει</w:t>
      </w:r>
      <w:proofErr w:type="spellEnd"/>
      <w:r>
        <w:rPr>
          <w:rFonts w:eastAsia="Times New Roman"/>
          <w:bCs/>
          <w:color w:val="auto"/>
          <w:lang w:eastAsia="el-GR"/>
        </w:rPr>
        <w:t xml:space="preserve"> Προσωπικό», </w:t>
      </w:r>
      <w:proofErr w:type="spellStart"/>
      <w:r>
        <w:rPr>
          <w:rFonts w:eastAsia="Times New Roman"/>
          <w:bCs/>
          <w:color w:val="auto"/>
          <w:lang w:eastAsia="el-GR"/>
        </w:rPr>
        <w:t>περίπτ</w:t>
      </w:r>
      <w:proofErr w:type="spellEnd"/>
      <w:r>
        <w:rPr>
          <w:rFonts w:eastAsia="Times New Roman"/>
          <w:bCs/>
          <w:color w:val="auto"/>
          <w:lang w:eastAsia="el-GR"/>
        </w:rPr>
        <w:t>. 9, του Ε.Κ.Λ.Κ.Π. (Εσωτε</w:t>
      </w:r>
      <w:r>
        <w:rPr>
          <w:rFonts w:eastAsia="Times New Roman"/>
          <w:bCs/>
          <w:color w:val="auto"/>
          <w:lang w:eastAsia="el-GR"/>
        </w:rPr>
        <w:softHyphen/>
        <w:t>ρικού Κανονι</w:t>
      </w:r>
      <w:r>
        <w:rPr>
          <w:rFonts w:eastAsia="Times New Roman"/>
          <w:bCs/>
          <w:color w:val="auto"/>
          <w:lang w:eastAsia="el-GR"/>
        </w:rPr>
        <w:softHyphen/>
        <w:t>σμού Λειτουργίας και Κατάστασης Προσωπικού του Οργα</w:t>
      </w:r>
      <w:r>
        <w:rPr>
          <w:rFonts w:eastAsia="Times New Roman"/>
          <w:bCs/>
          <w:color w:val="auto"/>
          <w:lang w:eastAsia="el-GR"/>
        </w:rPr>
        <w:softHyphen/>
        <w:t xml:space="preserve">νισμού μας). Σε κάθε υπέρβαση αυτού του χρονικού ορίου υπάρχει παράβαση της εργατικής νομοθεσίας που τιμωρείται με μεγάλο πρόστιμο. </w:t>
      </w:r>
    </w:p>
    <w:p w14:paraId="63F29CAA" w14:textId="547CCBA9" w:rsidR="00FB710A" w:rsidRDefault="00FB710A" w:rsidP="00161BF5">
      <w:pPr>
        <w:pStyle w:val="a3"/>
        <w:ind w:firstLine="284"/>
        <w:jc w:val="both"/>
        <w:rPr>
          <w:rFonts w:eastAsia="Times New Roman"/>
          <w:color w:val="auto"/>
          <w:szCs w:val="24"/>
          <w:lang w:eastAsia="el-GR"/>
        </w:rPr>
      </w:pPr>
      <w:r>
        <w:rPr>
          <w:rFonts w:eastAsia="Times New Roman"/>
          <w:color w:val="auto"/>
          <w:szCs w:val="24"/>
          <w:lang w:eastAsia="el-GR"/>
        </w:rPr>
        <w:t xml:space="preserve">Ο πρόεδρος ανέφερε ακόμη ότι σύμφωνα με </w:t>
      </w:r>
      <w:r w:rsidRPr="00FB710A">
        <w:rPr>
          <w:rFonts w:eastAsia="Times New Roman"/>
          <w:color w:val="auto"/>
          <w:szCs w:val="24"/>
          <w:lang w:eastAsia="el-GR"/>
        </w:rPr>
        <w:t>το άρθρο  22  «Ανάθεση περισσότερων καθηκόντων» του</w:t>
      </w:r>
      <w:r>
        <w:rPr>
          <w:rFonts w:eastAsia="Times New Roman"/>
          <w:color w:val="auto"/>
          <w:szCs w:val="24"/>
          <w:lang w:eastAsia="el-GR"/>
        </w:rPr>
        <w:t xml:space="preserve"> </w:t>
      </w:r>
      <w:r w:rsidRPr="00FB710A">
        <w:rPr>
          <w:rFonts w:eastAsia="Times New Roman"/>
          <w:color w:val="auto"/>
          <w:szCs w:val="24"/>
          <w:lang w:eastAsia="el-GR"/>
        </w:rPr>
        <w:t xml:space="preserve">εγκεκριμένου Εσωτερικού Κανονισμού </w:t>
      </w:r>
      <w:r w:rsidRPr="00FB710A">
        <w:rPr>
          <w:rFonts w:eastAsia="Times New Roman"/>
          <w:color w:val="auto"/>
          <w:szCs w:val="24"/>
          <w:lang w:eastAsia="el-GR"/>
        </w:rPr>
        <w:lastRenderedPageBreak/>
        <w:t>Λειτουργίας και Κατάστασης</w:t>
      </w:r>
      <w:r>
        <w:rPr>
          <w:rFonts w:eastAsia="Times New Roman"/>
          <w:color w:val="auto"/>
          <w:szCs w:val="24"/>
          <w:lang w:eastAsia="el-GR"/>
        </w:rPr>
        <w:t xml:space="preserve"> </w:t>
      </w:r>
      <w:r w:rsidRPr="00FB710A">
        <w:rPr>
          <w:rFonts w:eastAsia="Times New Roman"/>
          <w:color w:val="auto"/>
          <w:szCs w:val="24"/>
          <w:lang w:eastAsia="el-GR"/>
        </w:rPr>
        <w:t>Προσωπικού</w:t>
      </w:r>
      <w:r>
        <w:rPr>
          <w:rFonts w:eastAsia="Times New Roman"/>
          <w:color w:val="auto"/>
          <w:szCs w:val="24"/>
          <w:lang w:eastAsia="el-GR"/>
        </w:rPr>
        <w:t xml:space="preserve"> του Οργανισμού μας</w:t>
      </w:r>
      <w:r w:rsidRPr="00FB710A">
        <w:rPr>
          <w:rFonts w:eastAsia="Times New Roman"/>
          <w:color w:val="auto"/>
          <w:szCs w:val="24"/>
          <w:lang w:eastAsia="el-GR"/>
        </w:rPr>
        <w:t>, με απόφαση του</w:t>
      </w:r>
      <w:r w:rsidR="009E01FE">
        <w:rPr>
          <w:rFonts w:eastAsia="Times New Roman"/>
          <w:color w:val="auto"/>
          <w:szCs w:val="24"/>
          <w:lang w:eastAsia="el-GR"/>
        </w:rPr>
        <w:t xml:space="preserve"> </w:t>
      </w:r>
      <w:r w:rsidRPr="00FB710A">
        <w:rPr>
          <w:rFonts w:eastAsia="Times New Roman"/>
          <w:color w:val="auto"/>
          <w:szCs w:val="24"/>
          <w:lang w:eastAsia="el-GR"/>
        </w:rPr>
        <w:t>Δ</w:t>
      </w:r>
      <w:r w:rsidR="009E01FE">
        <w:rPr>
          <w:rFonts w:eastAsia="Times New Roman"/>
          <w:color w:val="auto"/>
          <w:szCs w:val="24"/>
          <w:lang w:eastAsia="el-GR"/>
        </w:rPr>
        <w:t xml:space="preserve">ιοικητικού </w:t>
      </w:r>
      <w:r w:rsidRPr="00FB710A">
        <w:rPr>
          <w:rFonts w:eastAsia="Times New Roman"/>
          <w:color w:val="auto"/>
          <w:szCs w:val="24"/>
          <w:lang w:eastAsia="el-GR"/>
        </w:rPr>
        <w:t>Σ</w:t>
      </w:r>
      <w:r w:rsidR="009E01FE">
        <w:rPr>
          <w:rFonts w:eastAsia="Times New Roman"/>
          <w:color w:val="auto"/>
          <w:szCs w:val="24"/>
          <w:lang w:eastAsia="el-GR"/>
        </w:rPr>
        <w:t xml:space="preserve">υμβουλίου </w:t>
      </w:r>
      <w:r w:rsidRPr="00FB710A">
        <w:rPr>
          <w:rFonts w:eastAsia="Times New Roman"/>
          <w:color w:val="auto"/>
          <w:szCs w:val="24"/>
          <w:lang w:eastAsia="el-GR"/>
        </w:rPr>
        <w:t>είναι δυνατή η ανάθεση στο</w:t>
      </w:r>
      <w:r>
        <w:rPr>
          <w:rFonts w:eastAsia="Times New Roman"/>
          <w:color w:val="auto"/>
          <w:szCs w:val="24"/>
          <w:lang w:eastAsia="el-GR"/>
        </w:rPr>
        <w:t xml:space="preserve"> </w:t>
      </w:r>
      <w:r w:rsidRPr="00FB710A">
        <w:rPr>
          <w:rFonts w:eastAsia="Times New Roman"/>
          <w:color w:val="auto"/>
          <w:szCs w:val="24"/>
          <w:lang w:eastAsia="el-GR"/>
        </w:rPr>
        <w:t>προσωπικ</w:t>
      </w:r>
      <w:r w:rsidR="009E01FE">
        <w:rPr>
          <w:rFonts w:eastAsia="Times New Roman"/>
          <w:color w:val="auto"/>
          <w:szCs w:val="24"/>
          <w:lang w:eastAsia="el-GR"/>
        </w:rPr>
        <w:t>ό</w:t>
      </w:r>
      <w:r w:rsidRPr="00FB710A">
        <w:rPr>
          <w:rFonts w:eastAsia="Times New Roman"/>
          <w:color w:val="auto"/>
          <w:szCs w:val="24"/>
          <w:lang w:eastAsia="el-GR"/>
        </w:rPr>
        <w:t xml:space="preserve"> καθηκόντων περισσότερων των προβλεπόμενων από τον</w:t>
      </w:r>
      <w:r>
        <w:rPr>
          <w:rFonts w:eastAsia="Times New Roman"/>
          <w:color w:val="auto"/>
          <w:szCs w:val="24"/>
          <w:lang w:eastAsia="el-GR"/>
        </w:rPr>
        <w:t xml:space="preserve"> </w:t>
      </w:r>
      <w:r w:rsidRPr="00FB710A">
        <w:rPr>
          <w:rFonts w:eastAsia="Times New Roman"/>
          <w:color w:val="auto"/>
          <w:szCs w:val="24"/>
          <w:lang w:eastAsia="el-GR"/>
        </w:rPr>
        <w:t>ισχύοντα Εσωτερικό Κανονισμό Λειτουργίας και Κατάστασης</w:t>
      </w:r>
      <w:r>
        <w:rPr>
          <w:rFonts w:eastAsia="Times New Roman"/>
          <w:color w:val="auto"/>
          <w:szCs w:val="24"/>
          <w:lang w:eastAsia="el-GR"/>
        </w:rPr>
        <w:t xml:space="preserve"> </w:t>
      </w:r>
      <w:r w:rsidRPr="00FB710A">
        <w:rPr>
          <w:rFonts w:eastAsia="Times New Roman"/>
          <w:color w:val="auto"/>
          <w:szCs w:val="24"/>
          <w:lang w:eastAsia="el-GR"/>
        </w:rPr>
        <w:t xml:space="preserve">Προσωπικού, εφόσον αυτό το επιβάλλουν </w:t>
      </w:r>
      <w:r>
        <w:rPr>
          <w:rFonts w:eastAsia="Times New Roman"/>
          <w:color w:val="auto"/>
          <w:szCs w:val="24"/>
          <w:lang w:eastAsia="el-GR"/>
        </w:rPr>
        <w:t>οι ανάγκες του Οργανισμού. Έτσι αν προσλάβουμε λογιστή, αυτός μπορεί να εκτελεί και τις εργασίες του γραμματέα, ενώ αν προσλάβουμε γραμματέα αυτός δεν μπορεί να εκτελέσει και τις εργασίες του λογιστή</w:t>
      </w:r>
      <w:r w:rsidR="006B0BB1">
        <w:rPr>
          <w:rFonts w:eastAsia="Times New Roman"/>
          <w:color w:val="auto"/>
          <w:szCs w:val="24"/>
          <w:lang w:eastAsia="el-GR"/>
        </w:rPr>
        <w:t>, επειδή δεν θα έχει τις απαραίτητες λογιστικές γνώσεις που χρειάζονται για τον Οργανισμό μας</w:t>
      </w:r>
      <w:r>
        <w:rPr>
          <w:rFonts w:eastAsia="Times New Roman"/>
          <w:color w:val="auto"/>
          <w:szCs w:val="24"/>
          <w:lang w:eastAsia="el-GR"/>
        </w:rPr>
        <w:t>.</w:t>
      </w:r>
      <w:r w:rsidR="005023E8">
        <w:rPr>
          <w:rFonts w:eastAsia="Times New Roman"/>
          <w:color w:val="auto"/>
          <w:szCs w:val="24"/>
          <w:lang w:eastAsia="el-GR"/>
        </w:rPr>
        <w:t xml:space="preserve"> Γι’ αυτό και η εισήγησή μας πρέπει να είναι αυ</w:t>
      </w:r>
      <w:r w:rsidR="00573283">
        <w:rPr>
          <w:rFonts w:eastAsia="Times New Roman"/>
          <w:color w:val="auto"/>
          <w:szCs w:val="24"/>
          <w:lang w:eastAsia="el-GR"/>
        </w:rPr>
        <w:t xml:space="preserve">τή </w:t>
      </w:r>
      <w:r w:rsidR="005023E8">
        <w:rPr>
          <w:rFonts w:eastAsia="Times New Roman"/>
          <w:color w:val="auto"/>
          <w:szCs w:val="24"/>
          <w:lang w:eastAsia="el-GR"/>
        </w:rPr>
        <w:t>προς την</w:t>
      </w:r>
      <w:r w:rsidR="00573283">
        <w:rPr>
          <w:rFonts w:eastAsia="Times New Roman"/>
          <w:color w:val="auto"/>
          <w:szCs w:val="24"/>
          <w:lang w:eastAsia="el-GR"/>
        </w:rPr>
        <w:t xml:space="preserve"> εποπτεύουσα υπηρεσία</w:t>
      </w:r>
      <w:r w:rsidR="005023E8">
        <w:rPr>
          <w:rFonts w:eastAsia="Times New Roman"/>
          <w:color w:val="auto"/>
          <w:szCs w:val="24"/>
          <w:lang w:eastAsia="el-GR"/>
        </w:rPr>
        <w:t xml:space="preserve">, αφού </w:t>
      </w:r>
      <w:r w:rsidR="00573283">
        <w:rPr>
          <w:rFonts w:eastAsia="Times New Roman"/>
          <w:color w:val="auto"/>
          <w:szCs w:val="24"/>
          <w:lang w:eastAsia="el-GR"/>
        </w:rPr>
        <w:t>είναι προς το συμφέρον του Οργανισμού μας.</w:t>
      </w:r>
    </w:p>
    <w:p w14:paraId="35D2473C" w14:textId="7C622E69" w:rsidR="00DA0A4D" w:rsidRDefault="00DA0A4D" w:rsidP="00161BF5">
      <w:pPr>
        <w:pStyle w:val="a3"/>
        <w:ind w:firstLine="284"/>
        <w:jc w:val="both"/>
        <w:rPr>
          <w:rFonts w:eastAsia="Times New Roman"/>
          <w:color w:val="auto"/>
          <w:szCs w:val="24"/>
          <w:lang w:eastAsia="el-GR"/>
        </w:rPr>
      </w:pPr>
      <w:r>
        <w:rPr>
          <w:rFonts w:eastAsia="Times New Roman"/>
          <w:color w:val="auto"/>
          <w:szCs w:val="24"/>
          <w:lang w:eastAsia="el-GR"/>
        </w:rPr>
        <w:t>Ο πρόεδρος ανέφερε ακόμη ότι το συμφέρον του Οργανισμού μας είναι να προσλάβουμε λογιστή, επειδή ο λογιστής μπορεί να εργαστεί και ως γραμματέας, αλλά ο γραμματέας δεν μπορεί να αναλάβει τις λογιστικές εργασίες.</w:t>
      </w:r>
    </w:p>
    <w:p w14:paraId="6BEA53B7" w14:textId="56F64E8F" w:rsidR="00FB710A" w:rsidRDefault="00FB710A" w:rsidP="00161BF5">
      <w:pPr>
        <w:pStyle w:val="a3"/>
        <w:ind w:firstLine="284"/>
        <w:jc w:val="both"/>
        <w:rPr>
          <w:rFonts w:eastAsia="Times New Roman"/>
          <w:color w:val="auto"/>
          <w:szCs w:val="24"/>
          <w:lang w:eastAsia="el-GR"/>
        </w:rPr>
      </w:pPr>
      <w:r w:rsidRPr="005023E8">
        <w:rPr>
          <w:rFonts w:eastAsia="Times New Roman"/>
          <w:color w:val="auto"/>
          <w:szCs w:val="24"/>
          <w:lang w:eastAsia="el-GR"/>
        </w:rPr>
        <w:t xml:space="preserve">Περισσότερα για το </w:t>
      </w:r>
      <w:r w:rsidR="00560738" w:rsidRPr="005023E8">
        <w:rPr>
          <w:rFonts w:eastAsia="Times New Roman"/>
          <w:color w:val="auto"/>
          <w:szCs w:val="24"/>
          <w:lang w:eastAsia="el-GR"/>
        </w:rPr>
        <w:t>ί</w:t>
      </w:r>
      <w:r w:rsidRPr="005023E8">
        <w:rPr>
          <w:rFonts w:eastAsia="Times New Roman"/>
          <w:color w:val="auto"/>
          <w:szCs w:val="24"/>
          <w:lang w:eastAsia="el-GR"/>
        </w:rPr>
        <w:t>διο θ</w:t>
      </w:r>
      <w:r w:rsidR="00560738" w:rsidRPr="005023E8">
        <w:rPr>
          <w:rFonts w:eastAsia="Times New Roman"/>
          <w:color w:val="auto"/>
          <w:szCs w:val="24"/>
          <w:lang w:eastAsia="el-GR"/>
        </w:rPr>
        <w:t>έ</w:t>
      </w:r>
      <w:r w:rsidRPr="005023E8">
        <w:rPr>
          <w:rFonts w:eastAsia="Times New Roman"/>
          <w:color w:val="auto"/>
          <w:szCs w:val="24"/>
          <w:lang w:eastAsia="el-GR"/>
        </w:rPr>
        <w:t>μα αναπτύξαμε τόσο στην υπ</w:t>
      </w:r>
      <w:r w:rsidR="00560738" w:rsidRPr="005023E8">
        <w:rPr>
          <w:rFonts w:eastAsia="Times New Roman"/>
          <w:color w:val="auto"/>
          <w:szCs w:val="24"/>
          <w:lang w:eastAsia="el-GR"/>
        </w:rPr>
        <w:t xml:space="preserve">’ </w:t>
      </w:r>
      <w:r w:rsidRPr="005023E8">
        <w:rPr>
          <w:rFonts w:eastAsia="Times New Roman"/>
          <w:color w:val="auto"/>
          <w:szCs w:val="24"/>
          <w:lang w:eastAsia="el-GR"/>
        </w:rPr>
        <w:t xml:space="preserve">αριθμ. </w:t>
      </w:r>
      <w:bookmarkStart w:id="0" w:name="_Hlk108717848"/>
      <w:r w:rsidR="00573283" w:rsidRPr="005023E8">
        <w:rPr>
          <w:rFonts w:eastAsia="Times New Roman"/>
          <w:color w:val="auto"/>
          <w:szCs w:val="24"/>
          <w:lang w:eastAsia="el-GR"/>
        </w:rPr>
        <w:t>1/16-2-2022 (θέμα 2ο) σ</w:t>
      </w:r>
      <w:r w:rsidRPr="005023E8">
        <w:rPr>
          <w:rFonts w:eastAsia="Times New Roman"/>
          <w:color w:val="auto"/>
          <w:szCs w:val="24"/>
          <w:lang w:eastAsia="el-GR"/>
        </w:rPr>
        <w:t>υνεδρίαση του Διοικητικού Συμβουλίου</w:t>
      </w:r>
      <w:bookmarkEnd w:id="0"/>
      <w:r w:rsidRPr="005023E8">
        <w:rPr>
          <w:rFonts w:eastAsia="Times New Roman"/>
          <w:color w:val="auto"/>
          <w:szCs w:val="24"/>
          <w:lang w:eastAsia="el-GR"/>
        </w:rPr>
        <w:t>, όσο και στην</w:t>
      </w:r>
      <w:r w:rsidR="00573283" w:rsidRPr="00573283">
        <w:rPr>
          <w:rFonts w:eastAsia="Times New Roman"/>
          <w:color w:val="auto"/>
          <w:szCs w:val="24"/>
          <w:lang w:eastAsia="el-GR"/>
        </w:rPr>
        <w:t xml:space="preserve"> 1</w:t>
      </w:r>
      <w:r w:rsidR="00573283">
        <w:rPr>
          <w:rFonts w:eastAsia="Times New Roman"/>
          <w:color w:val="auto"/>
          <w:szCs w:val="24"/>
          <w:lang w:eastAsia="el-GR"/>
        </w:rPr>
        <w:t>/</w:t>
      </w:r>
      <w:r w:rsidR="00573283" w:rsidRPr="00573283">
        <w:rPr>
          <w:rFonts w:eastAsia="Times New Roman"/>
          <w:color w:val="auto"/>
          <w:szCs w:val="24"/>
          <w:lang w:eastAsia="el-GR"/>
        </w:rPr>
        <w:t xml:space="preserve">6-3-2022 </w:t>
      </w:r>
      <w:r w:rsidR="00573283">
        <w:rPr>
          <w:rFonts w:eastAsia="Times New Roman"/>
          <w:color w:val="auto"/>
          <w:szCs w:val="24"/>
          <w:lang w:eastAsia="el-GR"/>
        </w:rPr>
        <w:t>(</w:t>
      </w:r>
      <w:r w:rsidR="00573283" w:rsidRPr="00573283">
        <w:rPr>
          <w:rFonts w:eastAsia="Times New Roman"/>
          <w:color w:val="auto"/>
          <w:szCs w:val="24"/>
          <w:lang w:eastAsia="el-GR"/>
        </w:rPr>
        <w:t>θ</w:t>
      </w:r>
      <w:r w:rsidR="00573283">
        <w:rPr>
          <w:rFonts w:eastAsia="Times New Roman"/>
          <w:color w:val="auto"/>
          <w:szCs w:val="24"/>
          <w:lang w:eastAsia="el-GR"/>
        </w:rPr>
        <w:t>έμα</w:t>
      </w:r>
      <w:r w:rsidR="00573283" w:rsidRPr="00573283">
        <w:rPr>
          <w:rFonts w:eastAsia="Times New Roman"/>
          <w:color w:val="auto"/>
          <w:szCs w:val="24"/>
          <w:lang w:eastAsia="el-GR"/>
        </w:rPr>
        <w:t xml:space="preserve"> 3ο,</w:t>
      </w:r>
      <w:r w:rsidR="00573283">
        <w:rPr>
          <w:rFonts w:eastAsia="Times New Roman"/>
          <w:color w:val="auto"/>
          <w:szCs w:val="24"/>
          <w:lang w:eastAsia="el-GR"/>
        </w:rPr>
        <w:t xml:space="preserve"> </w:t>
      </w:r>
      <w:r w:rsidR="00573283" w:rsidRPr="00573283">
        <w:rPr>
          <w:rFonts w:eastAsia="Times New Roman"/>
          <w:color w:val="auto"/>
          <w:szCs w:val="24"/>
          <w:lang w:eastAsia="el-GR"/>
        </w:rPr>
        <w:t>Α</w:t>
      </w:r>
      <w:r w:rsidR="00573283">
        <w:rPr>
          <w:rFonts w:eastAsia="Times New Roman"/>
          <w:color w:val="auto"/>
          <w:szCs w:val="24"/>
          <w:lang w:eastAsia="el-GR"/>
        </w:rPr>
        <w:t>)</w:t>
      </w:r>
      <w:r>
        <w:rPr>
          <w:rFonts w:eastAsia="Times New Roman"/>
          <w:color w:val="auto"/>
          <w:szCs w:val="24"/>
          <w:lang w:eastAsia="el-GR"/>
        </w:rPr>
        <w:t xml:space="preserve"> </w:t>
      </w:r>
      <w:r w:rsidR="00560738">
        <w:rPr>
          <w:rFonts w:eastAsia="Times New Roman"/>
          <w:color w:val="auto"/>
          <w:szCs w:val="24"/>
          <w:lang w:eastAsia="el-GR"/>
        </w:rPr>
        <w:t>σ</w:t>
      </w:r>
      <w:r>
        <w:rPr>
          <w:rFonts w:eastAsia="Times New Roman"/>
          <w:color w:val="auto"/>
          <w:szCs w:val="24"/>
          <w:lang w:eastAsia="el-GR"/>
        </w:rPr>
        <w:t>υνεδρίαση τη</w:t>
      </w:r>
      <w:r w:rsidR="00560738">
        <w:rPr>
          <w:rFonts w:eastAsia="Times New Roman"/>
          <w:color w:val="auto"/>
          <w:szCs w:val="24"/>
          <w:lang w:eastAsia="el-GR"/>
        </w:rPr>
        <w:t>ς</w:t>
      </w:r>
      <w:r>
        <w:rPr>
          <w:rFonts w:eastAsia="Times New Roman"/>
          <w:color w:val="auto"/>
          <w:szCs w:val="24"/>
          <w:lang w:eastAsia="el-GR"/>
        </w:rPr>
        <w:t xml:space="preserve"> Γενικής Συνέλευσης.</w:t>
      </w:r>
    </w:p>
    <w:p w14:paraId="3F1B2B21" w14:textId="32C0F293" w:rsidR="00FB710A" w:rsidRDefault="00FB710A" w:rsidP="00161BF5">
      <w:pPr>
        <w:pStyle w:val="a3"/>
        <w:ind w:firstLine="284"/>
        <w:jc w:val="both"/>
        <w:rPr>
          <w:color w:val="000000" w:themeColor="text1"/>
        </w:rPr>
      </w:pPr>
      <w:r>
        <w:rPr>
          <w:rFonts w:eastAsia="Times New Roman"/>
          <w:color w:val="auto"/>
          <w:szCs w:val="24"/>
          <w:lang w:eastAsia="el-GR"/>
        </w:rPr>
        <w:t>Το Διοικητικό Συμβο</w:t>
      </w:r>
      <w:r w:rsidR="00560738">
        <w:rPr>
          <w:rFonts w:eastAsia="Times New Roman"/>
          <w:color w:val="auto"/>
          <w:szCs w:val="24"/>
          <w:lang w:eastAsia="el-GR"/>
        </w:rPr>
        <w:t>ύ</w:t>
      </w:r>
      <w:r>
        <w:rPr>
          <w:rFonts w:eastAsia="Times New Roman"/>
          <w:color w:val="auto"/>
          <w:szCs w:val="24"/>
          <w:lang w:eastAsia="el-GR"/>
        </w:rPr>
        <w:t xml:space="preserve">λιο, </w:t>
      </w:r>
      <w:r w:rsidR="0025268E">
        <w:rPr>
          <w:color w:val="000000" w:themeColor="text1"/>
        </w:rPr>
        <w:t>αφού άκουσε τον πρόεδρο και μετά από διαλογική συζήτηση, Ομόφωνα αποφασίζει:</w:t>
      </w:r>
    </w:p>
    <w:p w14:paraId="2F26C21A" w14:textId="1ABFD220" w:rsidR="0025268E" w:rsidRDefault="0098335F" w:rsidP="00161BF5">
      <w:pPr>
        <w:pStyle w:val="a3"/>
        <w:ind w:firstLine="284"/>
        <w:jc w:val="both"/>
        <w:rPr>
          <w:color w:val="000000" w:themeColor="text1"/>
        </w:rPr>
      </w:pPr>
      <w:r>
        <w:rPr>
          <w:color w:val="000000" w:themeColor="text1"/>
        </w:rPr>
        <w:t>α</w:t>
      </w:r>
      <w:r w:rsidR="0025268E">
        <w:rPr>
          <w:color w:val="000000" w:themeColor="text1"/>
        </w:rPr>
        <w:t xml:space="preserve">) </w:t>
      </w:r>
      <w:r w:rsidR="00D7605C">
        <w:rPr>
          <w:color w:val="000000" w:themeColor="text1"/>
        </w:rPr>
        <w:t>Εγκρίνει να προσληφθεί ένα άτομο στο γραφείο του Οργανισμού μας</w:t>
      </w:r>
      <w:r w:rsidR="00FB6AF5">
        <w:rPr>
          <w:color w:val="000000" w:themeColor="text1"/>
        </w:rPr>
        <w:t xml:space="preserve">, ως τακτικό προσωπικό, με σύμβαση εργασίας ιδιωτικού δικαίου αορίστου χρόνου, με την ειδικότητα του λογιστή, έχοντας και την άδεια άσκησης επαγγέλματος λογιστή.  </w:t>
      </w:r>
    </w:p>
    <w:p w14:paraId="6E9092E7" w14:textId="5533C465" w:rsidR="0025268E" w:rsidRDefault="0098335F" w:rsidP="00161BF5">
      <w:pPr>
        <w:pStyle w:val="a3"/>
        <w:ind w:firstLine="284"/>
        <w:jc w:val="both"/>
        <w:rPr>
          <w:color w:val="000000" w:themeColor="text1"/>
        </w:rPr>
      </w:pPr>
      <w:r>
        <w:rPr>
          <w:color w:val="000000" w:themeColor="text1"/>
        </w:rPr>
        <w:t>β</w:t>
      </w:r>
      <w:r w:rsidR="0025268E">
        <w:rPr>
          <w:color w:val="000000" w:themeColor="text1"/>
        </w:rPr>
        <w:t xml:space="preserve">) </w:t>
      </w:r>
      <w:r w:rsidR="00D7605C">
        <w:rPr>
          <w:color w:val="000000" w:themeColor="text1"/>
        </w:rPr>
        <w:t>Εγκρίνει να</w:t>
      </w:r>
      <w:r w:rsidR="0025268E">
        <w:rPr>
          <w:color w:val="000000" w:themeColor="text1"/>
        </w:rPr>
        <w:t xml:space="preserve"> τρέξουν όσο γίνεται πιο σύντομα οι εργασίες κάλυψης της θέσης του λογιστή στο γραφείο του Οργανισμού μας, όπως παραπάνω, προκειμένου να μη υπάρξει κενό στην λειτουργία του γραφείου του Οργανισμού μας.</w:t>
      </w:r>
    </w:p>
    <w:p w14:paraId="6C7816AE" w14:textId="77777777" w:rsidR="0025268E" w:rsidRDefault="0025268E" w:rsidP="0025268E">
      <w:pPr>
        <w:pStyle w:val="a3"/>
        <w:ind w:firstLine="284"/>
        <w:jc w:val="both"/>
        <w:rPr>
          <w:color w:val="000000" w:themeColor="text1"/>
        </w:rPr>
      </w:pPr>
      <w:r w:rsidRPr="00646A29">
        <w:rPr>
          <w:color w:val="000000" w:themeColor="text1"/>
          <w:u w:val="single"/>
        </w:rPr>
        <w:t>Για το τρίτο θέμα</w:t>
      </w:r>
      <w:r w:rsidRPr="001C17E5">
        <w:rPr>
          <w:color w:val="000000" w:themeColor="text1"/>
        </w:rPr>
        <w:t>: …………………………….</w:t>
      </w:r>
    </w:p>
    <w:p w14:paraId="560B0AE5" w14:textId="3496ED36" w:rsidR="0025268E" w:rsidRDefault="0025268E" w:rsidP="0025268E">
      <w:pPr>
        <w:pStyle w:val="a3"/>
        <w:ind w:firstLine="284"/>
        <w:jc w:val="both"/>
        <w:rPr>
          <w:color w:val="000000" w:themeColor="text1"/>
        </w:rPr>
      </w:pPr>
      <w:r w:rsidRPr="00646A29">
        <w:rPr>
          <w:color w:val="000000" w:themeColor="text1"/>
          <w:u w:val="single"/>
        </w:rPr>
        <w:t xml:space="preserve">Για το </w:t>
      </w:r>
      <w:r w:rsidR="00D7605C">
        <w:rPr>
          <w:color w:val="000000" w:themeColor="text1"/>
          <w:u w:val="single"/>
        </w:rPr>
        <w:t>δεύτερο</w:t>
      </w:r>
      <w:r w:rsidRPr="00646A29">
        <w:rPr>
          <w:color w:val="000000" w:themeColor="text1"/>
          <w:u w:val="single"/>
        </w:rPr>
        <w:t xml:space="preserve"> θέμα</w:t>
      </w:r>
      <w:r w:rsidRPr="001C17E5">
        <w:rPr>
          <w:color w:val="000000" w:themeColor="text1"/>
        </w:rPr>
        <w:t>: …………………………</w:t>
      </w:r>
    </w:p>
    <w:p w14:paraId="00ADCC6F" w14:textId="59CFA171" w:rsidR="0025268E" w:rsidRDefault="0025268E" w:rsidP="0025268E">
      <w:pPr>
        <w:pStyle w:val="a3"/>
        <w:ind w:firstLine="284"/>
        <w:jc w:val="both"/>
        <w:rPr>
          <w:color w:val="000000" w:themeColor="text1"/>
        </w:rPr>
      </w:pPr>
      <w:r w:rsidRPr="00646A29">
        <w:rPr>
          <w:color w:val="000000" w:themeColor="text1"/>
          <w:u w:val="single"/>
        </w:rPr>
        <w:t>Για το τ</w:t>
      </w:r>
      <w:r w:rsidR="00D7605C">
        <w:rPr>
          <w:color w:val="000000" w:themeColor="text1"/>
          <w:u w:val="single"/>
        </w:rPr>
        <w:t>ρίτο</w:t>
      </w:r>
      <w:r w:rsidRPr="00646A29">
        <w:rPr>
          <w:color w:val="000000" w:themeColor="text1"/>
          <w:u w:val="single"/>
        </w:rPr>
        <w:t xml:space="preserve"> θέμα</w:t>
      </w:r>
      <w:r w:rsidRPr="001C17E5">
        <w:rPr>
          <w:color w:val="000000" w:themeColor="text1"/>
        </w:rPr>
        <w:t>: …………………………</w:t>
      </w:r>
      <w:r w:rsidR="00D7605C">
        <w:rPr>
          <w:color w:val="000000" w:themeColor="text1"/>
        </w:rPr>
        <w:t>…</w:t>
      </w:r>
    </w:p>
    <w:p w14:paraId="26887E9D" w14:textId="77777777" w:rsidR="0025268E" w:rsidRDefault="0025268E" w:rsidP="0025268E">
      <w:pPr>
        <w:pStyle w:val="a3"/>
        <w:ind w:firstLine="284"/>
        <w:jc w:val="both"/>
        <w:rPr>
          <w:color w:val="000000" w:themeColor="text1"/>
        </w:rPr>
      </w:pPr>
      <w:r w:rsidRPr="00646A29">
        <w:rPr>
          <w:color w:val="000000" w:themeColor="text1"/>
          <w:u w:val="single"/>
        </w:rPr>
        <w:t>Για το τέταρτο θέμα</w:t>
      </w:r>
      <w:r w:rsidRPr="001C17E5">
        <w:rPr>
          <w:color w:val="000000" w:themeColor="text1"/>
        </w:rPr>
        <w:t>: …………………………</w:t>
      </w:r>
    </w:p>
    <w:p w14:paraId="60499C70" w14:textId="77777777" w:rsidR="0025268E" w:rsidRDefault="0025268E" w:rsidP="0025268E">
      <w:pPr>
        <w:ind w:firstLine="284"/>
        <w:jc w:val="both"/>
      </w:pPr>
      <w:r w:rsidRPr="00E74EA0">
        <w:t>Μετά τα παραπάνω και αφού δεν υπάρχει άλλο θέμα για συζήτηση, λύνεται που υπογράφεται ως εξής:</w:t>
      </w:r>
    </w:p>
    <w:p w14:paraId="03036EF9" w14:textId="77777777" w:rsidR="0025268E" w:rsidRPr="00E74EA0" w:rsidRDefault="0025268E" w:rsidP="0025268E">
      <w:pPr>
        <w:jc w:val="both"/>
        <w:rPr>
          <w:sz w:val="14"/>
          <w:szCs w:val="14"/>
        </w:rPr>
      </w:pPr>
    </w:p>
    <w:tbl>
      <w:tblPr>
        <w:tblW w:w="0" w:type="auto"/>
        <w:tblLook w:val="04A0" w:firstRow="1" w:lastRow="0" w:firstColumn="1" w:lastColumn="0" w:noHBand="0" w:noVBand="1"/>
      </w:tblPr>
      <w:tblGrid>
        <w:gridCol w:w="3256"/>
        <w:gridCol w:w="992"/>
        <w:gridCol w:w="4048"/>
      </w:tblGrid>
      <w:tr w:rsidR="0025268E" w:rsidRPr="00E74EA0" w14:paraId="607E7AFC" w14:textId="77777777" w:rsidTr="00605952">
        <w:tc>
          <w:tcPr>
            <w:tcW w:w="3256" w:type="dxa"/>
            <w:shd w:val="clear" w:color="auto" w:fill="auto"/>
          </w:tcPr>
          <w:p w14:paraId="35C50AB8" w14:textId="77777777" w:rsidR="0025268E" w:rsidRPr="00E74EA0" w:rsidRDefault="0025268E" w:rsidP="00AF19EB">
            <w:pPr>
              <w:jc w:val="both"/>
            </w:pPr>
            <w:r w:rsidRPr="00E74EA0">
              <w:t xml:space="preserve">     Ο  πρόεδρος</w:t>
            </w:r>
          </w:p>
        </w:tc>
        <w:tc>
          <w:tcPr>
            <w:tcW w:w="992" w:type="dxa"/>
            <w:shd w:val="clear" w:color="auto" w:fill="auto"/>
          </w:tcPr>
          <w:p w14:paraId="6338FA87" w14:textId="77777777" w:rsidR="0025268E" w:rsidRPr="00E74EA0" w:rsidRDefault="0025268E" w:rsidP="00AF19EB">
            <w:pPr>
              <w:jc w:val="both"/>
            </w:pPr>
            <w:r w:rsidRPr="00E74EA0">
              <w:t xml:space="preserve"> </w:t>
            </w:r>
          </w:p>
        </w:tc>
        <w:tc>
          <w:tcPr>
            <w:tcW w:w="4048" w:type="dxa"/>
            <w:shd w:val="clear" w:color="auto" w:fill="auto"/>
          </w:tcPr>
          <w:p w14:paraId="1BEFFB0A" w14:textId="0C9F7414" w:rsidR="0025268E" w:rsidRPr="00E74EA0" w:rsidRDefault="0025268E" w:rsidP="00AF19EB">
            <w:pPr>
              <w:jc w:val="both"/>
            </w:pPr>
            <w:r w:rsidRPr="00E74EA0">
              <w:t xml:space="preserve">      </w:t>
            </w:r>
            <w:r w:rsidR="00605952">
              <w:t xml:space="preserve">  </w:t>
            </w:r>
            <w:r w:rsidRPr="00E74EA0">
              <w:t xml:space="preserve"> Τα Μέλη:</w:t>
            </w:r>
          </w:p>
        </w:tc>
      </w:tr>
      <w:tr w:rsidR="0025268E" w:rsidRPr="00E74EA0" w14:paraId="4B15D9EF" w14:textId="77777777" w:rsidTr="00605952">
        <w:tc>
          <w:tcPr>
            <w:tcW w:w="3256" w:type="dxa"/>
            <w:shd w:val="clear" w:color="auto" w:fill="auto"/>
          </w:tcPr>
          <w:p w14:paraId="6F40F2E8" w14:textId="77777777" w:rsidR="0025268E" w:rsidRPr="00E74EA0" w:rsidRDefault="0025268E" w:rsidP="00AF19EB">
            <w:pPr>
              <w:jc w:val="both"/>
            </w:pPr>
            <w:r w:rsidRPr="00E74EA0">
              <w:t xml:space="preserve">Παναγιώτης </w:t>
            </w:r>
            <w:proofErr w:type="spellStart"/>
            <w:r w:rsidRPr="00E74EA0">
              <w:t>Βάσσιος</w:t>
            </w:r>
            <w:proofErr w:type="spellEnd"/>
            <w:r w:rsidRPr="00E74EA0">
              <w:t xml:space="preserve"> </w:t>
            </w:r>
          </w:p>
        </w:tc>
        <w:tc>
          <w:tcPr>
            <w:tcW w:w="992" w:type="dxa"/>
            <w:shd w:val="clear" w:color="auto" w:fill="auto"/>
          </w:tcPr>
          <w:p w14:paraId="29B3948F" w14:textId="77777777" w:rsidR="0025268E" w:rsidRPr="00E74EA0" w:rsidRDefault="0025268E" w:rsidP="00AF19EB">
            <w:pPr>
              <w:jc w:val="both"/>
            </w:pPr>
          </w:p>
        </w:tc>
        <w:tc>
          <w:tcPr>
            <w:tcW w:w="4048" w:type="dxa"/>
            <w:shd w:val="clear" w:color="auto" w:fill="auto"/>
          </w:tcPr>
          <w:p w14:paraId="6957098A" w14:textId="77777777" w:rsidR="0025268E" w:rsidRPr="00E74EA0" w:rsidRDefault="0025268E" w:rsidP="00AF19EB">
            <w:pPr>
              <w:jc w:val="both"/>
            </w:pPr>
            <w:r w:rsidRPr="00E74EA0">
              <w:t>1. Δήμος Χρήστος</w:t>
            </w:r>
          </w:p>
        </w:tc>
      </w:tr>
      <w:tr w:rsidR="0025268E" w:rsidRPr="00E74EA0" w14:paraId="20EA5FD2" w14:textId="77777777" w:rsidTr="00605952">
        <w:tc>
          <w:tcPr>
            <w:tcW w:w="3256" w:type="dxa"/>
            <w:shd w:val="clear" w:color="auto" w:fill="auto"/>
          </w:tcPr>
          <w:p w14:paraId="205687C2" w14:textId="77777777" w:rsidR="0025268E" w:rsidRPr="00E74EA0" w:rsidRDefault="0025268E" w:rsidP="00AF19EB">
            <w:pPr>
              <w:jc w:val="both"/>
            </w:pPr>
          </w:p>
        </w:tc>
        <w:tc>
          <w:tcPr>
            <w:tcW w:w="992" w:type="dxa"/>
            <w:shd w:val="clear" w:color="auto" w:fill="auto"/>
          </w:tcPr>
          <w:p w14:paraId="32A2E077" w14:textId="77777777" w:rsidR="0025268E" w:rsidRPr="00E74EA0" w:rsidRDefault="0025268E" w:rsidP="00AF19EB">
            <w:pPr>
              <w:jc w:val="both"/>
            </w:pPr>
          </w:p>
        </w:tc>
        <w:tc>
          <w:tcPr>
            <w:tcW w:w="4048" w:type="dxa"/>
            <w:shd w:val="clear" w:color="auto" w:fill="auto"/>
          </w:tcPr>
          <w:p w14:paraId="2D89F78B" w14:textId="77777777" w:rsidR="0025268E" w:rsidRPr="00E74EA0" w:rsidRDefault="0025268E" w:rsidP="00AF19EB">
            <w:pPr>
              <w:jc w:val="both"/>
            </w:pPr>
            <w:r>
              <w:t>2</w:t>
            </w:r>
            <w:r w:rsidRPr="00E74EA0">
              <w:t>. Τσολάκος Παναγιώτης</w:t>
            </w:r>
          </w:p>
        </w:tc>
      </w:tr>
      <w:tr w:rsidR="0025268E" w:rsidRPr="00E74EA0" w14:paraId="6C0B100B" w14:textId="77777777" w:rsidTr="00605952">
        <w:tc>
          <w:tcPr>
            <w:tcW w:w="3256" w:type="dxa"/>
            <w:shd w:val="clear" w:color="auto" w:fill="auto"/>
          </w:tcPr>
          <w:p w14:paraId="5A6ACA56" w14:textId="77777777" w:rsidR="0025268E" w:rsidRPr="00E74EA0" w:rsidRDefault="0025268E" w:rsidP="00AF19EB">
            <w:pPr>
              <w:jc w:val="both"/>
            </w:pPr>
          </w:p>
        </w:tc>
        <w:tc>
          <w:tcPr>
            <w:tcW w:w="992" w:type="dxa"/>
            <w:shd w:val="clear" w:color="auto" w:fill="auto"/>
          </w:tcPr>
          <w:p w14:paraId="4DE13748" w14:textId="77777777" w:rsidR="0025268E" w:rsidRPr="00E74EA0" w:rsidRDefault="0025268E" w:rsidP="00AF19EB">
            <w:pPr>
              <w:jc w:val="both"/>
            </w:pPr>
          </w:p>
        </w:tc>
        <w:tc>
          <w:tcPr>
            <w:tcW w:w="4048" w:type="dxa"/>
            <w:shd w:val="clear" w:color="auto" w:fill="auto"/>
          </w:tcPr>
          <w:p w14:paraId="5412B087" w14:textId="77777777" w:rsidR="0025268E" w:rsidRPr="00E74EA0" w:rsidRDefault="0025268E" w:rsidP="00AF19EB">
            <w:pPr>
              <w:jc w:val="both"/>
            </w:pPr>
            <w:r>
              <w:t>3</w:t>
            </w:r>
            <w:r w:rsidRPr="00E74EA0">
              <w:t xml:space="preserve">. </w:t>
            </w:r>
            <w:r>
              <w:t>Κωνσταντής Γεώργιος</w:t>
            </w:r>
          </w:p>
        </w:tc>
      </w:tr>
      <w:tr w:rsidR="0025268E" w:rsidRPr="00E74EA0" w14:paraId="43D91D62" w14:textId="77777777" w:rsidTr="00605952">
        <w:tc>
          <w:tcPr>
            <w:tcW w:w="3256" w:type="dxa"/>
            <w:shd w:val="clear" w:color="auto" w:fill="auto"/>
          </w:tcPr>
          <w:p w14:paraId="7F737080" w14:textId="77777777" w:rsidR="0025268E" w:rsidRPr="00E74EA0" w:rsidRDefault="0025268E" w:rsidP="00AF19EB">
            <w:pPr>
              <w:jc w:val="both"/>
            </w:pPr>
          </w:p>
        </w:tc>
        <w:tc>
          <w:tcPr>
            <w:tcW w:w="992" w:type="dxa"/>
            <w:shd w:val="clear" w:color="auto" w:fill="auto"/>
          </w:tcPr>
          <w:p w14:paraId="0AAFDE1B" w14:textId="77777777" w:rsidR="0025268E" w:rsidRPr="00E74EA0" w:rsidRDefault="0025268E" w:rsidP="00AF19EB">
            <w:pPr>
              <w:jc w:val="both"/>
            </w:pPr>
          </w:p>
        </w:tc>
        <w:tc>
          <w:tcPr>
            <w:tcW w:w="4048" w:type="dxa"/>
            <w:shd w:val="clear" w:color="auto" w:fill="auto"/>
          </w:tcPr>
          <w:p w14:paraId="4B70DCF2" w14:textId="1D830FD8" w:rsidR="0025268E" w:rsidRPr="00E74EA0" w:rsidRDefault="00605952" w:rsidP="00AF19EB">
            <w:pPr>
              <w:jc w:val="both"/>
            </w:pPr>
            <w:r>
              <w:t>4. Μάρκου Σταύρο του Νικολάου</w:t>
            </w:r>
          </w:p>
        </w:tc>
      </w:tr>
      <w:tr w:rsidR="00605952" w:rsidRPr="00E74EA0" w14:paraId="3C4085BC" w14:textId="77777777" w:rsidTr="00605952">
        <w:tc>
          <w:tcPr>
            <w:tcW w:w="3256" w:type="dxa"/>
            <w:shd w:val="clear" w:color="auto" w:fill="auto"/>
          </w:tcPr>
          <w:p w14:paraId="4CAC60A4" w14:textId="77777777" w:rsidR="00605952" w:rsidRPr="00E74EA0" w:rsidRDefault="00605952" w:rsidP="00AF19EB">
            <w:pPr>
              <w:jc w:val="both"/>
            </w:pPr>
          </w:p>
        </w:tc>
        <w:tc>
          <w:tcPr>
            <w:tcW w:w="992" w:type="dxa"/>
            <w:shd w:val="clear" w:color="auto" w:fill="auto"/>
          </w:tcPr>
          <w:p w14:paraId="0C045510" w14:textId="77777777" w:rsidR="00605952" w:rsidRPr="00E74EA0" w:rsidRDefault="00605952" w:rsidP="00AF19EB">
            <w:pPr>
              <w:jc w:val="both"/>
            </w:pPr>
          </w:p>
        </w:tc>
        <w:tc>
          <w:tcPr>
            <w:tcW w:w="4048" w:type="dxa"/>
            <w:shd w:val="clear" w:color="auto" w:fill="auto"/>
          </w:tcPr>
          <w:p w14:paraId="1D40065B" w14:textId="5DBFBB82" w:rsidR="00605952" w:rsidRDefault="00605952" w:rsidP="00AF19EB">
            <w:pPr>
              <w:jc w:val="both"/>
            </w:pPr>
            <w:r>
              <w:t>4</w:t>
            </w:r>
            <w:r w:rsidRPr="00E74EA0">
              <w:t xml:space="preserve">. </w:t>
            </w:r>
            <w:proofErr w:type="spellStart"/>
            <w:r w:rsidRPr="00E74EA0">
              <w:t>Ρέντζιος</w:t>
            </w:r>
            <w:proofErr w:type="spellEnd"/>
            <w:r w:rsidRPr="00E74EA0">
              <w:t xml:space="preserve"> Κων/νος</w:t>
            </w:r>
          </w:p>
        </w:tc>
      </w:tr>
      <w:tr w:rsidR="00605952" w:rsidRPr="00E74EA0" w14:paraId="1A9C227E" w14:textId="77777777" w:rsidTr="00605952">
        <w:tc>
          <w:tcPr>
            <w:tcW w:w="3256" w:type="dxa"/>
            <w:shd w:val="clear" w:color="auto" w:fill="auto"/>
          </w:tcPr>
          <w:p w14:paraId="5E011773" w14:textId="77777777" w:rsidR="00605952" w:rsidRPr="00E74EA0" w:rsidRDefault="00605952" w:rsidP="00AF19EB">
            <w:pPr>
              <w:jc w:val="both"/>
            </w:pPr>
          </w:p>
        </w:tc>
        <w:tc>
          <w:tcPr>
            <w:tcW w:w="992" w:type="dxa"/>
            <w:shd w:val="clear" w:color="auto" w:fill="auto"/>
          </w:tcPr>
          <w:p w14:paraId="6AED7256" w14:textId="77777777" w:rsidR="00605952" w:rsidRPr="00E74EA0" w:rsidRDefault="00605952" w:rsidP="00AF19EB">
            <w:pPr>
              <w:jc w:val="both"/>
            </w:pPr>
          </w:p>
        </w:tc>
        <w:tc>
          <w:tcPr>
            <w:tcW w:w="4048" w:type="dxa"/>
            <w:shd w:val="clear" w:color="auto" w:fill="auto"/>
          </w:tcPr>
          <w:p w14:paraId="32484C19" w14:textId="1F896197" w:rsidR="00605952" w:rsidRDefault="00605952" w:rsidP="00AF19EB">
            <w:pPr>
              <w:jc w:val="both"/>
            </w:pPr>
            <w:r>
              <w:t xml:space="preserve">5. </w:t>
            </w:r>
            <w:proofErr w:type="spellStart"/>
            <w:r>
              <w:t>Μπόμπορης</w:t>
            </w:r>
            <w:proofErr w:type="spellEnd"/>
            <w:r>
              <w:t xml:space="preserve"> Χρήστος</w:t>
            </w:r>
          </w:p>
        </w:tc>
      </w:tr>
    </w:tbl>
    <w:p w14:paraId="7B4920E6" w14:textId="77777777" w:rsidR="0025268E" w:rsidRPr="00E74EA0" w:rsidRDefault="0025268E" w:rsidP="0025268E">
      <w:pPr>
        <w:jc w:val="both"/>
      </w:pPr>
    </w:p>
    <w:p w14:paraId="3F8011C3" w14:textId="77777777" w:rsidR="0025268E" w:rsidRPr="00E74EA0" w:rsidRDefault="0025268E" w:rsidP="0025268E">
      <w:pPr>
        <w:jc w:val="both"/>
      </w:pPr>
    </w:p>
    <w:p w14:paraId="30866FFC" w14:textId="77777777" w:rsidR="00DA0A4D" w:rsidRDefault="00DA0A4D" w:rsidP="00DA0A4D">
      <w:pPr>
        <w:ind w:firstLine="284"/>
        <w:jc w:val="both"/>
      </w:pPr>
      <w:r w:rsidRPr="00E74EA0">
        <w:lastRenderedPageBreak/>
        <w:t>Μετά τα παραπάνω και αφού δεν υπάρχει άλλο θέμα για συζήτηση, λύνεται που υπογράφεται ως εξής:</w:t>
      </w:r>
    </w:p>
    <w:p w14:paraId="3082D7A9" w14:textId="77777777" w:rsidR="00DA0A4D" w:rsidRPr="00E74EA0" w:rsidRDefault="00DA0A4D" w:rsidP="00DA0A4D">
      <w:pPr>
        <w:jc w:val="both"/>
        <w:rPr>
          <w:sz w:val="14"/>
          <w:szCs w:val="14"/>
        </w:rPr>
      </w:pPr>
    </w:p>
    <w:tbl>
      <w:tblPr>
        <w:tblW w:w="0" w:type="auto"/>
        <w:tblLook w:val="04A0" w:firstRow="1" w:lastRow="0" w:firstColumn="1" w:lastColumn="0" w:noHBand="0" w:noVBand="1"/>
      </w:tblPr>
      <w:tblGrid>
        <w:gridCol w:w="3256"/>
        <w:gridCol w:w="992"/>
        <w:gridCol w:w="4048"/>
      </w:tblGrid>
      <w:tr w:rsidR="00DA0A4D" w:rsidRPr="00E74EA0" w14:paraId="647CC4C0" w14:textId="77777777" w:rsidTr="00796EB2">
        <w:tc>
          <w:tcPr>
            <w:tcW w:w="3256" w:type="dxa"/>
            <w:shd w:val="clear" w:color="auto" w:fill="auto"/>
          </w:tcPr>
          <w:p w14:paraId="26984251" w14:textId="77777777" w:rsidR="00DA0A4D" w:rsidRPr="00E74EA0" w:rsidRDefault="00DA0A4D" w:rsidP="00796EB2">
            <w:pPr>
              <w:jc w:val="both"/>
            </w:pPr>
            <w:r w:rsidRPr="00E74EA0">
              <w:t xml:space="preserve">     Ο  πρόεδρος</w:t>
            </w:r>
          </w:p>
        </w:tc>
        <w:tc>
          <w:tcPr>
            <w:tcW w:w="992" w:type="dxa"/>
            <w:shd w:val="clear" w:color="auto" w:fill="auto"/>
          </w:tcPr>
          <w:p w14:paraId="3A34E1B0" w14:textId="77777777" w:rsidR="00DA0A4D" w:rsidRPr="00E74EA0" w:rsidRDefault="00DA0A4D" w:rsidP="00796EB2">
            <w:pPr>
              <w:jc w:val="both"/>
            </w:pPr>
            <w:r w:rsidRPr="00E74EA0">
              <w:t xml:space="preserve"> </w:t>
            </w:r>
          </w:p>
        </w:tc>
        <w:tc>
          <w:tcPr>
            <w:tcW w:w="4048" w:type="dxa"/>
            <w:shd w:val="clear" w:color="auto" w:fill="auto"/>
          </w:tcPr>
          <w:p w14:paraId="19C2E2A0" w14:textId="77777777" w:rsidR="00DA0A4D" w:rsidRPr="00E74EA0" w:rsidRDefault="00DA0A4D" w:rsidP="00796EB2">
            <w:pPr>
              <w:jc w:val="both"/>
            </w:pPr>
            <w:r w:rsidRPr="00E74EA0">
              <w:t xml:space="preserve">      </w:t>
            </w:r>
            <w:r>
              <w:t xml:space="preserve">  </w:t>
            </w:r>
            <w:r w:rsidRPr="00E74EA0">
              <w:t xml:space="preserve"> Τα Μέλη:</w:t>
            </w:r>
          </w:p>
        </w:tc>
      </w:tr>
      <w:tr w:rsidR="00DA0A4D" w:rsidRPr="00E74EA0" w14:paraId="12E24168" w14:textId="77777777" w:rsidTr="00796EB2">
        <w:tc>
          <w:tcPr>
            <w:tcW w:w="3256" w:type="dxa"/>
            <w:shd w:val="clear" w:color="auto" w:fill="auto"/>
          </w:tcPr>
          <w:p w14:paraId="2194F589" w14:textId="77777777" w:rsidR="00DA0A4D" w:rsidRPr="00E74EA0" w:rsidRDefault="00DA0A4D" w:rsidP="00796EB2">
            <w:pPr>
              <w:jc w:val="both"/>
            </w:pPr>
            <w:r w:rsidRPr="00E74EA0">
              <w:t xml:space="preserve">Παναγιώτης </w:t>
            </w:r>
            <w:proofErr w:type="spellStart"/>
            <w:r w:rsidRPr="00E74EA0">
              <w:t>Βάσσιος</w:t>
            </w:r>
            <w:proofErr w:type="spellEnd"/>
            <w:r w:rsidRPr="00E74EA0">
              <w:t xml:space="preserve"> </w:t>
            </w:r>
          </w:p>
        </w:tc>
        <w:tc>
          <w:tcPr>
            <w:tcW w:w="992" w:type="dxa"/>
            <w:shd w:val="clear" w:color="auto" w:fill="auto"/>
          </w:tcPr>
          <w:p w14:paraId="6A9C3EF1" w14:textId="77777777" w:rsidR="00DA0A4D" w:rsidRPr="00E74EA0" w:rsidRDefault="00DA0A4D" w:rsidP="00796EB2">
            <w:pPr>
              <w:jc w:val="both"/>
            </w:pPr>
          </w:p>
        </w:tc>
        <w:tc>
          <w:tcPr>
            <w:tcW w:w="4048" w:type="dxa"/>
            <w:shd w:val="clear" w:color="auto" w:fill="auto"/>
          </w:tcPr>
          <w:p w14:paraId="072789E8" w14:textId="77777777" w:rsidR="00DA0A4D" w:rsidRPr="00E74EA0" w:rsidRDefault="00DA0A4D" w:rsidP="00796EB2">
            <w:pPr>
              <w:jc w:val="both"/>
            </w:pPr>
            <w:r w:rsidRPr="00E74EA0">
              <w:t>1. Δήμος Χρήστος</w:t>
            </w:r>
          </w:p>
        </w:tc>
      </w:tr>
      <w:tr w:rsidR="00DA0A4D" w:rsidRPr="00E74EA0" w14:paraId="55AE1FF5" w14:textId="77777777" w:rsidTr="00796EB2">
        <w:tc>
          <w:tcPr>
            <w:tcW w:w="3256" w:type="dxa"/>
            <w:shd w:val="clear" w:color="auto" w:fill="auto"/>
          </w:tcPr>
          <w:p w14:paraId="0CF3E822" w14:textId="77777777" w:rsidR="00DA0A4D" w:rsidRPr="00E74EA0" w:rsidRDefault="00DA0A4D" w:rsidP="00796EB2">
            <w:pPr>
              <w:jc w:val="both"/>
            </w:pPr>
          </w:p>
        </w:tc>
        <w:tc>
          <w:tcPr>
            <w:tcW w:w="992" w:type="dxa"/>
            <w:shd w:val="clear" w:color="auto" w:fill="auto"/>
          </w:tcPr>
          <w:p w14:paraId="041D206B" w14:textId="77777777" w:rsidR="00DA0A4D" w:rsidRPr="00E74EA0" w:rsidRDefault="00DA0A4D" w:rsidP="00796EB2">
            <w:pPr>
              <w:jc w:val="both"/>
            </w:pPr>
          </w:p>
        </w:tc>
        <w:tc>
          <w:tcPr>
            <w:tcW w:w="4048" w:type="dxa"/>
            <w:shd w:val="clear" w:color="auto" w:fill="auto"/>
          </w:tcPr>
          <w:p w14:paraId="6C7167F5" w14:textId="77777777" w:rsidR="00DA0A4D" w:rsidRPr="00E74EA0" w:rsidRDefault="00DA0A4D" w:rsidP="00796EB2">
            <w:pPr>
              <w:jc w:val="both"/>
            </w:pPr>
            <w:r>
              <w:t>2</w:t>
            </w:r>
            <w:r w:rsidRPr="00E74EA0">
              <w:t xml:space="preserve">. </w:t>
            </w:r>
            <w:proofErr w:type="spellStart"/>
            <w:r w:rsidRPr="00E74EA0">
              <w:t>Τσολάκος</w:t>
            </w:r>
            <w:proofErr w:type="spellEnd"/>
            <w:r w:rsidRPr="00E74EA0">
              <w:t xml:space="preserve"> Παναγιώτης</w:t>
            </w:r>
          </w:p>
        </w:tc>
      </w:tr>
      <w:tr w:rsidR="00DA0A4D" w:rsidRPr="00E74EA0" w14:paraId="38D4A21A" w14:textId="77777777" w:rsidTr="00796EB2">
        <w:tc>
          <w:tcPr>
            <w:tcW w:w="3256" w:type="dxa"/>
            <w:shd w:val="clear" w:color="auto" w:fill="auto"/>
          </w:tcPr>
          <w:p w14:paraId="140CE0E2" w14:textId="77777777" w:rsidR="00DA0A4D" w:rsidRPr="00E74EA0" w:rsidRDefault="00DA0A4D" w:rsidP="00796EB2">
            <w:pPr>
              <w:jc w:val="both"/>
            </w:pPr>
          </w:p>
        </w:tc>
        <w:tc>
          <w:tcPr>
            <w:tcW w:w="992" w:type="dxa"/>
            <w:shd w:val="clear" w:color="auto" w:fill="auto"/>
          </w:tcPr>
          <w:p w14:paraId="4D1C00A3" w14:textId="77777777" w:rsidR="00DA0A4D" w:rsidRPr="00E74EA0" w:rsidRDefault="00DA0A4D" w:rsidP="00796EB2">
            <w:pPr>
              <w:jc w:val="both"/>
            </w:pPr>
          </w:p>
        </w:tc>
        <w:tc>
          <w:tcPr>
            <w:tcW w:w="4048" w:type="dxa"/>
            <w:shd w:val="clear" w:color="auto" w:fill="auto"/>
          </w:tcPr>
          <w:p w14:paraId="46515271" w14:textId="77777777" w:rsidR="00DA0A4D" w:rsidRPr="00E74EA0" w:rsidRDefault="00DA0A4D" w:rsidP="00796EB2">
            <w:pPr>
              <w:jc w:val="both"/>
            </w:pPr>
            <w:r>
              <w:t>3</w:t>
            </w:r>
            <w:r w:rsidRPr="00E74EA0">
              <w:t xml:space="preserve">. </w:t>
            </w:r>
            <w:r>
              <w:t>Κωνσταντής Γεώργιος</w:t>
            </w:r>
          </w:p>
        </w:tc>
      </w:tr>
      <w:tr w:rsidR="00DA0A4D" w:rsidRPr="00E74EA0" w14:paraId="7D04BEBE" w14:textId="77777777" w:rsidTr="00796EB2">
        <w:tc>
          <w:tcPr>
            <w:tcW w:w="3256" w:type="dxa"/>
            <w:shd w:val="clear" w:color="auto" w:fill="auto"/>
          </w:tcPr>
          <w:p w14:paraId="505B8C3F" w14:textId="77777777" w:rsidR="00DA0A4D" w:rsidRPr="00E74EA0" w:rsidRDefault="00DA0A4D" w:rsidP="00796EB2">
            <w:pPr>
              <w:jc w:val="both"/>
            </w:pPr>
          </w:p>
        </w:tc>
        <w:tc>
          <w:tcPr>
            <w:tcW w:w="992" w:type="dxa"/>
            <w:shd w:val="clear" w:color="auto" w:fill="auto"/>
          </w:tcPr>
          <w:p w14:paraId="63202DB1" w14:textId="77777777" w:rsidR="00DA0A4D" w:rsidRPr="00E74EA0" w:rsidRDefault="00DA0A4D" w:rsidP="00796EB2">
            <w:pPr>
              <w:jc w:val="both"/>
            </w:pPr>
          </w:p>
        </w:tc>
        <w:tc>
          <w:tcPr>
            <w:tcW w:w="4048" w:type="dxa"/>
            <w:shd w:val="clear" w:color="auto" w:fill="auto"/>
          </w:tcPr>
          <w:p w14:paraId="6485D337" w14:textId="77777777" w:rsidR="00DA0A4D" w:rsidRPr="00E74EA0" w:rsidRDefault="00DA0A4D" w:rsidP="00796EB2">
            <w:pPr>
              <w:jc w:val="both"/>
            </w:pPr>
            <w:r>
              <w:t>4. Μάρκου Σταύρο του Νικολάου</w:t>
            </w:r>
          </w:p>
        </w:tc>
      </w:tr>
      <w:tr w:rsidR="00DA0A4D" w:rsidRPr="00E74EA0" w14:paraId="74E028A9" w14:textId="77777777" w:rsidTr="00796EB2">
        <w:tc>
          <w:tcPr>
            <w:tcW w:w="3256" w:type="dxa"/>
            <w:shd w:val="clear" w:color="auto" w:fill="auto"/>
          </w:tcPr>
          <w:p w14:paraId="3A167017" w14:textId="77777777" w:rsidR="00DA0A4D" w:rsidRPr="00E74EA0" w:rsidRDefault="00DA0A4D" w:rsidP="00796EB2">
            <w:pPr>
              <w:jc w:val="both"/>
            </w:pPr>
          </w:p>
        </w:tc>
        <w:tc>
          <w:tcPr>
            <w:tcW w:w="992" w:type="dxa"/>
            <w:shd w:val="clear" w:color="auto" w:fill="auto"/>
          </w:tcPr>
          <w:p w14:paraId="09D6FFF2" w14:textId="77777777" w:rsidR="00DA0A4D" w:rsidRPr="00E74EA0" w:rsidRDefault="00DA0A4D" w:rsidP="00796EB2">
            <w:pPr>
              <w:jc w:val="both"/>
            </w:pPr>
          </w:p>
        </w:tc>
        <w:tc>
          <w:tcPr>
            <w:tcW w:w="4048" w:type="dxa"/>
            <w:shd w:val="clear" w:color="auto" w:fill="auto"/>
          </w:tcPr>
          <w:p w14:paraId="1825955F" w14:textId="77777777" w:rsidR="00DA0A4D" w:rsidRDefault="00DA0A4D" w:rsidP="00796EB2">
            <w:pPr>
              <w:jc w:val="both"/>
            </w:pPr>
            <w:r>
              <w:t>4</w:t>
            </w:r>
            <w:r w:rsidRPr="00E74EA0">
              <w:t xml:space="preserve">. </w:t>
            </w:r>
            <w:proofErr w:type="spellStart"/>
            <w:r w:rsidRPr="00E74EA0">
              <w:t>Ρέντζιος</w:t>
            </w:r>
            <w:proofErr w:type="spellEnd"/>
            <w:r w:rsidRPr="00E74EA0">
              <w:t xml:space="preserve"> Κων/νος</w:t>
            </w:r>
          </w:p>
        </w:tc>
      </w:tr>
      <w:tr w:rsidR="00DA0A4D" w:rsidRPr="00E74EA0" w14:paraId="134EA4A3" w14:textId="77777777" w:rsidTr="00796EB2">
        <w:tc>
          <w:tcPr>
            <w:tcW w:w="3256" w:type="dxa"/>
            <w:shd w:val="clear" w:color="auto" w:fill="auto"/>
          </w:tcPr>
          <w:p w14:paraId="5684E2B7" w14:textId="77777777" w:rsidR="00DA0A4D" w:rsidRPr="00E74EA0" w:rsidRDefault="00DA0A4D" w:rsidP="00796EB2">
            <w:pPr>
              <w:jc w:val="both"/>
            </w:pPr>
          </w:p>
        </w:tc>
        <w:tc>
          <w:tcPr>
            <w:tcW w:w="992" w:type="dxa"/>
            <w:shd w:val="clear" w:color="auto" w:fill="auto"/>
          </w:tcPr>
          <w:p w14:paraId="42FA621E" w14:textId="77777777" w:rsidR="00DA0A4D" w:rsidRPr="00E74EA0" w:rsidRDefault="00DA0A4D" w:rsidP="00796EB2">
            <w:pPr>
              <w:jc w:val="both"/>
            </w:pPr>
          </w:p>
        </w:tc>
        <w:tc>
          <w:tcPr>
            <w:tcW w:w="4048" w:type="dxa"/>
            <w:shd w:val="clear" w:color="auto" w:fill="auto"/>
          </w:tcPr>
          <w:p w14:paraId="1A92F85C" w14:textId="77777777" w:rsidR="00DA0A4D" w:rsidRDefault="00DA0A4D" w:rsidP="00796EB2">
            <w:pPr>
              <w:jc w:val="both"/>
            </w:pPr>
            <w:r>
              <w:t xml:space="preserve">5. </w:t>
            </w:r>
            <w:proofErr w:type="spellStart"/>
            <w:r>
              <w:t>Μπόμπορης</w:t>
            </w:r>
            <w:proofErr w:type="spellEnd"/>
            <w:r>
              <w:t xml:space="preserve"> Χρήστος</w:t>
            </w:r>
          </w:p>
        </w:tc>
      </w:tr>
    </w:tbl>
    <w:p w14:paraId="2F364992" w14:textId="77777777" w:rsidR="0025268E" w:rsidRDefault="0025268E" w:rsidP="0025268E">
      <w:pPr>
        <w:jc w:val="both"/>
      </w:pPr>
    </w:p>
    <w:p w14:paraId="50B136D0" w14:textId="77777777" w:rsidR="0025268E" w:rsidRDefault="0025268E" w:rsidP="0025268E">
      <w:pPr>
        <w:jc w:val="both"/>
      </w:pPr>
    </w:p>
    <w:p w14:paraId="4B0EB211" w14:textId="77777777" w:rsidR="00DA0A4D" w:rsidRDefault="00DA0A4D" w:rsidP="0025268E">
      <w:pPr>
        <w:jc w:val="both"/>
      </w:pPr>
    </w:p>
    <w:p w14:paraId="0DD22081" w14:textId="77777777" w:rsidR="00DA0A4D" w:rsidRDefault="00DA0A4D" w:rsidP="0025268E">
      <w:pPr>
        <w:jc w:val="both"/>
      </w:pPr>
    </w:p>
    <w:p w14:paraId="51359EAC" w14:textId="77777777" w:rsidR="00DA0A4D" w:rsidRDefault="00DA0A4D" w:rsidP="0025268E">
      <w:pPr>
        <w:jc w:val="both"/>
      </w:pPr>
      <w:bookmarkStart w:id="1" w:name="_GoBack"/>
      <w:bookmarkEnd w:id="1"/>
    </w:p>
    <w:p w14:paraId="39909C0F" w14:textId="77777777" w:rsidR="0025268E" w:rsidRDefault="0025268E" w:rsidP="0025268E">
      <w:pPr>
        <w:jc w:val="both"/>
      </w:pPr>
    </w:p>
    <w:p w14:paraId="7BBFC4C3" w14:textId="77777777" w:rsidR="0025268E" w:rsidRPr="00E74EA0" w:rsidRDefault="0025268E" w:rsidP="0025268E">
      <w:pPr>
        <w:jc w:val="both"/>
      </w:pPr>
    </w:p>
    <w:p w14:paraId="06EC5A77" w14:textId="77777777" w:rsidR="0025268E" w:rsidRPr="00E74EA0" w:rsidRDefault="0025268E" w:rsidP="0025268E">
      <w:pPr>
        <w:jc w:val="both"/>
      </w:pPr>
      <w:r w:rsidRPr="00E74EA0">
        <w:t xml:space="preserve">  Ακριβές </w:t>
      </w:r>
      <w:proofErr w:type="spellStart"/>
      <w:r w:rsidRPr="00E74EA0">
        <w:t>Αντίγραφον</w:t>
      </w:r>
      <w:proofErr w:type="spellEnd"/>
    </w:p>
    <w:p w14:paraId="345730D1" w14:textId="77777777" w:rsidR="0025268E" w:rsidRPr="00E74EA0" w:rsidRDefault="0025268E" w:rsidP="0025268E">
      <w:pPr>
        <w:jc w:val="both"/>
      </w:pPr>
      <w:r w:rsidRPr="00E74EA0">
        <w:t>Ο πρόεδρος του ΤΟΕΒ</w:t>
      </w:r>
    </w:p>
    <w:p w14:paraId="0FF89480" w14:textId="77777777" w:rsidR="0025268E" w:rsidRPr="00E74EA0" w:rsidRDefault="0025268E" w:rsidP="0025268E">
      <w:pPr>
        <w:jc w:val="both"/>
      </w:pPr>
    </w:p>
    <w:p w14:paraId="4E65AC6B" w14:textId="77777777" w:rsidR="0025268E" w:rsidRPr="00E74EA0" w:rsidRDefault="0025268E" w:rsidP="0025268E">
      <w:pPr>
        <w:jc w:val="both"/>
      </w:pPr>
    </w:p>
    <w:p w14:paraId="2D946E5F" w14:textId="77777777" w:rsidR="0025268E" w:rsidRPr="00E74EA0" w:rsidRDefault="0025268E" w:rsidP="0025268E">
      <w:pPr>
        <w:jc w:val="both"/>
      </w:pPr>
      <w:r w:rsidRPr="00E74EA0">
        <w:tab/>
      </w:r>
      <w:r w:rsidRPr="00E74EA0">
        <w:tab/>
      </w:r>
      <w:r w:rsidRPr="00E74EA0">
        <w:tab/>
      </w:r>
      <w:r w:rsidRPr="00E74EA0">
        <w:tab/>
      </w:r>
      <w:r w:rsidRPr="00E74EA0">
        <w:tab/>
      </w:r>
      <w:r w:rsidRPr="00E74EA0">
        <w:tab/>
        <w:t xml:space="preserve">  </w:t>
      </w:r>
    </w:p>
    <w:p w14:paraId="325B02C3" w14:textId="77777777" w:rsidR="0025268E" w:rsidRDefault="0025268E" w:rsidP="0025268E">
      <w:pPr>
        <w:jc w:val="both"/>
        <w:rPr>
          <w:rFonts w:eastAsia="Calibri"/>
          <w:color w:val="000000" w:themeColor="text1"/>
        </w:rPr>
      </w:pPr>
      <w:r w:rsidRPr="00E74EA0">
        <w:t xml:space="preserve"> Παναγιώτης </w:t>
      </w:r>
      <w:proofErr w:type="spellStart"/>
      <w:r w:rsidRPr="00E74EA0">
        <w:t>Βάσσιος</w:t>
      </w:r>
      <w:proofErr w:type="spellEnd"/>
      <w:r>
        <w:t xml:space="preserve">    </w:t>
      </w:r>
    </w:p>
    <w:p w14:paraId="069A6743" w14:textId="3E5FFEBA" w:rsidR="0025268E" w:rsidRDefault="0025268E">
      <w:pPr>
        <w:spacing w:after="160" w:line="259" w:lineRule="auto"/>
        <w:rPr>
          <w:szCs w:val="24"/>
        </w:rPr>
      </w:pPr>
    </w:p>
    <w:p w14:paraId="03BBF00E" w14:textId="5BF4EB54" w:rsidR="00A20DD0" w:rsidRDefault="00A20DD0">
      <w:pPr>
        <w:spacing w:after="160" w:line="259" w:lineRule="auto"/>
        <w:rPr>
          <w:szCs w:val="24"/>
        </w:rPr>
      </w:pPr>
    </w:p>
    <w:p w14:paraId="5DF4CFBA" w14:textId="77777777" w:rsidR="00A20DD0" w:rsidRDefault="00A20DD0">
      <w:pPr>
        <w:spacing w:after="160" w:line="259" w:lineRule="auto"/>
        <w:rPr>
          <w:szCs w:val="24"/>
        </w:rPr>
      </w:pPr>
    </w:p>
    <w:sectPr w:rsidR="00A20DD0" w:rsidSect="0071438D">
      <w:headerReference w:type="default" r:id="rId7"/>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771D0" w14:textId="77777777" w:rsidR="004464DB" w:rsidRDefault="004464DB" w:rsidP="00B0018A">
      <w:r>
        <w:separator/>
      </w:r>
    </w:p>
  </w:endnote>
  <w:endnote w:type="continuationSeparator" w:id="0">
    <w:p w14:paraId="77E56673" w14:textId="77777777" w:rsidR="004464DB" w:rsidRDefault="004464DB" w:rsidP="00B0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21F19" w14:textId="77777777" w:rsidR="004464DB" w:rsidRDefault="004464DB" w:rsidP="00B0018A">
      <w:r>
        <w:separator/>
      </w:r>
    </w:p>
  </w:footnote>
  <w:footnote w:type="continuationSeparator" w:id="0">
    <w:p w14:paraId="1B337909" w14:textId="77777777" w:rsidR="004464DB" w:rsidRDefault="004464DB" w:rsidP="00B00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32494610"/>
      <w:docPartObj>
        <w:docPartGallery w:val="Page Numbers (Top of Page)"/>
        <w:docPartUnique/>
      </w:docPartObj>
    </w:sdtPr>
    <w:sdtEndPr/>
    <w:sdtContent>
      <w:p w14:paraId="7ED72A0F" w14:textId="787A86BE" w:rsidR="00B0018A" w:rsidRPr="00B0018A" w:rsidRDefault="00B0018A">
        <w:pPr>
          <w:pStyle w:val="a4"/>
          <w:jc w:val="center"/>
          <w:rPr>
            <w:sz w:val="22"/>
            <w:szCs w:val="22"/>
          </w:rPr>
        </w:pPr>
        <w:r w:rsidRPr="00B0018A">
          <w:rPr>
            <w:sz w:val="22"/>
            <w:szCs w:val="22"/>
          </w:rPr>
          <w:fldChar w:fldCharType="begin"/>
        </w:r>
        <w:r w:rsidRPr="00B0018A">
          <w:rPr>
            <w:sz w:val="22"/>
            <w:szCs w:val="22"/>
          </w:rPr>
          <w:instrText>PAGE   \* MERGEFORMAT</w:instrText>
        </w:r>
        <w:r w:rsidRPr="00B0018A">
          <w:rPr>
            <w:sz w:val="22"/>
            <w:szCs w:val="22"/>
          </w:rPr>
          <w:fldChar w:fldCharType="separate"/>
        </w:r>
        <w:r w:rsidR="00DA0A4D">
          <w:rPr>
            <w:noProof/>
            <w:sz w:val="22"/>
            <w:szCs w:val="22"/>
          </w:rPr>
          <w:t>5</w:t>
        </w:r>
        <w:r w:rsidRPr="00B0018A">
          <w:rPr>
            <w:sz w:val="22"/>
            <w:szCs w:val="22"/>
          </w:rPr>
          <w:fldChar w:fldCharType="end"/>
        </w:r>
      </w:p>
    </w:sdtContent>
  </w:sdt>
  <w:p w14:paraId="364750A6" w14:textId="77777777" w:rsidR="00B0018A" w:rsidRDefault="00B001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8D"/>
    <w:rsid w:val="000744F3"/>
    <w:rsid w:val="00090AE0"/>
    <w:rsid w:val="000F3D0F"/>
    <w:rsid w:val="000F75CE"/>
    <w:rsid w:val="00161BF5"/>
    <w:rsid w:val="00191276"/>
    <w:rsid w:val="001A2558"/>
    <w:rsid w:val="001C17E5"/>
    <w:rsid w:val="001E0401"/>
    <w:rsid w:val="00201AB1"/>
    <w:rsid w:val="002040CA"/>
    <w:rsid w:val="0025268E"/>
    <w:rsid w:val="002629F0"/>
    <w:rsid w:val="00296255"/>
    <w:rsid w:val="002C6DC6"/>
    <w:rsid w:val="002E6D46"/>
    <w:rsid w:val="00325B40"/>
    <w:rsid w:val="0036210A"/>
    <w:rsid w:val="003634DB"/>
    <w:rsid w:val="003A4B15"/>
    <w:rsid w:val="003A7009"/>
    <w:rsid w:val="003D5789"/>
    <w:rsid w:val="004464DB"/>
    <w:rsid w:val="005023E8"/>
    <w:rsid w:val="00560738"/>
    <w:rsid w:val="00573283"/>
    <w:rsid w:val="005C51C0"/>
    <w:rsid w:val="005E0693"/>
    <w:rsid w:val="005F5D77"/>
    <w:rsid w:val="00602DF6"/>
    <w:rsid w:val="00605952"/>
    <w:rsid w:val="00646A29"/>
    <w:rsid w:val="00662021"/>
    <w:rsid w:val="00676A24"/>
    <w:rsid w:val="006A3A2F"/>
    <w:rsid w:val="006B0BB1"/>
    <w:rsid w:val="006D5FFB"/>
    <w:rsid w:val="0071438D"/>
    <w:rsid w:val="00803C42"/>
    <w:rsid w:val="00812B8C"/>
    <w:rsid w:val="0081590C"/>
    <w:rsid w:val="00826BD3"/>
    <w:rsid w:val="00840D3B"/>
    <w:rsid w:val="0089188D"/>
    <w:rsid w:val="00900FD5"/>
    <w:rsid w:val="009307D1"/>
    <w:rsid w:val="00956667"/>
    <w:rsid w:val="0098335F"/>
    <w:rsid w:val="00986C2B"/>
    <w:rsid w:val="009E01FE"/>
    <w:rsid w:val="00A126D8"/>
    <w:rsid w:val="00A20DD0"/>
    <w:rsid w:val="00AB27D6"/>
    <w:rsid w:val="00B0018A"/>
    <w:rsid w:val="00B120C8"/>
    <w:rsid w:val="00B223F8"/>
    <w:rsid w:val="00B32286"/>
    <w:rsid w:val="00B70142"/>
    <w:rsid w:val="00B95B2C"/>
    <w:rsid w:val="00BA0EE4"/>
    <w:rsid w:val="00CF2909"/>
    <w:rsid w:val="00D669A5"/>
    <w:rsid w:val="00D754F4"/>
    <w:rsid w:val="00D7605C"/>
    <w:rsid w:val="00D9193C"/>
    <w:rsid w:val="00D955AF"/>
    <w:rsid w:val="00DA0A4D"/>
    <w:rsid w:val="00DF7568"/>
    <w:rsid w:val="00E142DE"/>
    <w:rsid w:val="00E40957"/>
    <w:rsid w:val="00E74EA0"/>
    <w:rsid w:val="00EF052D"/>
    <w:rsid w:val="00EF46B4"/>
    <w:rsid w:val="00FB6AF5"/>
    <w:rsid w:val="00FB710A"/>
    <w:rsid w:val="00FC32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C023"/>
  <w15:chartTrackingRefBased/>
  <w15:docId w15:val="{22BEC69D-3194-48AA-9512-6BF07345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A5A5A5" w:themeColor="accent3"/>
        <w:sz w:val="28"/>
        <w:szCs w:val="28"/>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A0"/>
    <w:pPr>
      <w:spacing w:after="0" w:line="240" w:lineRule="auto"/>
    </w:pPr>
    <w:rPr>
      <w:rFonts w:eastAsia="Times New Roman"/>
      <w:color w:val="auto"/>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6BD3"/>
    <w:pPr>
      <w:spacing w:after="0" w:line="240" w:lineRule="auto"/>
    </w:pPr>
    <w:rPr>
      <w:rFonts w:eastAsia="Calibri"/>
    </w:rPr>
  </w:style>
  <w:style w:type="paragraph" w:styleId="a4">
    <w:name w:val="header"/>
    <w:basedOn w:val="a"/>
    <w:link w:val="Char"/>
    <w:uiPriority w:val="99"/>
    <w:unhideWhenUsed/>
    <w:rsid w:val="00B0018A"/>
    <w:pPr>
      <w:tabs>
        <w:tab w:val="center" w:pos="4153"/>
        <w:tab w:val="right" w:pos="8306"/>
      </w:tabs>
    </w:pPr>
  </w:style>
  <w:style w:type="character" w:customStyle="1" w:styleId="Char">
    <w:name w:val="Κεφαλίδα Char"/>
    <w:basedOn w:val="a0"/>
    <w:link w:val="a4"/>
    <w:uiPriority w:val="99"/>
    <w:rsid w:val="00B0018A"/>
    <w:rPr>
      <w:rFonts w:eastAsia="Times New Roman"/>
      <w:color w:val="auto"/>
      <w:szCs w:val="20"/>
      <w:lang w:eastAsia="el-GR"/>
    </w:rPr>
  </w:style>
  <w:style w:type="paragraph" w:styleId="a5">
    <w:name w:val="footer"/>
    <w:basedOn w:val="a"/>
    <w:link w:val="Char0"/>
    <w:uiPriority w:val="99"/>
    <w:unhideWhenUsed/>
    <w:rsid w:val="00B0018A"/>
    <w:pPr>
      <w:tabs>
        <w:tab w:val="center" w:pos="4153"/>
        <w:tab w:val="right" w:pos="8306"/>
      </w:tabs>
    </w:pPr>
  </w:style>
  <w:style w:type="character" w:customStyle="1" w:styleId="Char0">
    <w:name w:val="Υποσέλιδο Char"/>
    <w:basedOn w:val="a0"/>
    <w:link w:val="a5"/>
    <w:uiPriority w:val="99"/>
    <w:rsid w:val="00B0018A"/>
    <w:rPr>
      <w:rFonts w:eastAsia="Times New Roman"/>
      <w:color w:val="auto"/>
      <w:szCs w:val="20"/>
      <w:lang w:eastAsia="el-GR"/>
    </w:rPr>
  </w:style>
  <w:style w:type="paragraph" w:styleId="a6">
    <w:name w:val="Balloon Text"/>
    <w:basedOn w:val="a"/>
    <w:link w:val="Char1"/>
    <w:uiPriority w:val="99"/>
    <w:semiHidden/>
    <w:unhideWhenUsed/>
    <w:rsid w:val="00812B8C"/>
    <w:rPr>
      <w:rFonts w:ascii="Segoe UI" w:hAnsi="Segoe UI" w:cs="Segoe UI"/>
      <w:sz w:val="18"/>
      <w:szCs w:val="18"/>
    </w:rPr>
  </w:style>
  <w:style w:type="character" w:customStyle="1" w:styleId="Char1">
    <w:name w:val="Κείμενο πλαισίου Char"/>
    <w:basedOn w:val="a0"/>
    <w:link w:val="a6"/>
    <w:uiPriority w:val="99"/>
    <w:semiHidden/>
    <w:rsid w:val="00812B8C"/>
    <w:rPr>
      <w:rFonts w:ascii="Segoe UI" w:eastAsia="Times New Roman" w:hAnsi="Segoe UI" w:cs="Segoe UI"/>
      <w:color w:val="auto"/>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0494">
      <w:bodyDiv w:val="1"/>
      <w:marLeft w:val="0"/>
      <w:marRight w:val="0"/>
      <w:marTop w:val="0"/>
      <w:marBottom w:val="0"/>
      <w:divBdr>
        <w:top w:val="none" w:sz="0" w:space="0" w:color="auto"/>
        <w:left w:val="none" w:sz="0" w:space="0" w:color="auto"/>
        <w:bottom w:val="none" w:sz="0" w:space="0" w:color="auto"/>
        <w:right w:val="none" w:sz="0" w:space="0" w:color="auto"/>
      </w:divBdr>
    </w:div>
    <w:div w:id="1493911941">
      <w:bodyDiv w:val="1"/>
      <w:marLeft w:val="0"/>
      <w:marRight w:val="0"/>
      <w:marTop w:val="0"/>
      <w:marBottom w:val="0"/>
      <w:divBdr>
        <w:top w:val="none" w:sz="0" w:space="0" w:color="auto"/>
        <w:left w:val="none" w:sz="0" w:space="0" w:color="auto"/>
        <w:bottom w:val="none" w:sz="0" w:space="0" w:color="auto"/>
        <w:right w:val="none" w:sz="0" w:space="0" w:color="auto"/>
      </w:divBdr>
    </w:div>
    <w:div w:id="1740713547">
      <w:bodyDiv w:val="1"/>
      <w:marLeft w:val="0"/>
      <w:marRight w:val="0"/>
      <w:marTop w:val="0"/>
      <w:marBottom w:val="0"/>
      <w:divBdr>
        <w:top w:val="none" w:sz="0" w:space="0" w:color="auto"/>
        <w:left w:val="none" w:sz="0" w:space="0" w:color="auto"/>
        <w:bottom w:val="none" w:sz="0" w:space="0" w:color="auto"/>
        <w:right w:val="none" w:sz="0" w:space="0" w:color="auto"/>
      </w:divBdr>
    </w:div>
    <w:div w:id="18300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86D3D-BBC3-417C-8935-1D8FE139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1402</Words>
  <Characters>7572</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user</cp:lastModifiedBy>
  <cp:revision>52</cp:revision>
  <cp:lastPrinted>2022-07-21T04:46:00Z</cp:lastPrinted>
  <dcterms:created xsi:type="dcterms:W3CDTF">2021-12-09T05:34:00Z</dcterms:created>
  <dcterms:modified xsi:type="dcterms:W3CDTF">2023-02-06T06:06:00Z</dcterms:modified>
</cp:coreProperties>
</file>