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A0" w:rsidRPr="00243EF2" w:rsidRDefault="00C65A84" w:rsidP="00C65A84">
      <w:pPr>
        <w:jc w:val="center"/>
        <w:rPr>
          <w:b/>
          <w:sz w:val="28"/>
          <w:szCs w:val="28"/>
        </w:rPr>
      </w:pPr>
      <w:r w:rsidRPr="00C65A84">
        <w:rPr>
          <w:b/>
          <w:sz w:val="28"/>
          <w:szCs w:val="28"/>
        </w:rPr>
        <w:t>Συγκεντρωτική Κατάσταση εξόφλησης οφειλών από Δ.Ο.Υ.</w:t>
      </w:r>
    </w:p>
    <w:p w:rsidR="00C65A84" w:rsidRPr="00243EF2" w:rsidRDefault="00C65A84" w:rsidP="00C65A84">
      <w:pPr>
        <w:rPr>
          <w:b/>
          <w:sz w:val="28"/>
          <w:szCs w:val="28"/>
        </w:rPr>
      </w:pPr>
    </w:p>
    <w:p w:rsidR="00C65A84" w:rsidRPr="00243EF2" w:rsidRDefault="00C65A84" w:rsidP="00C65A84">
      <w:pPr>
        <w:rPr>
          <w:b/>
          <w:sz w:val="28"/>
          <w:szCs w:val="28"/>
        </w:rPr>
      </w:pPr>
    </w:p>
    <w:p w:rsidR="00C65A84" w:rsidRPr="00C65A84" w:rsidRDefault="00C65A84" w:rsidP="00C65A84">
      <w:pPr>
        <w:ind w:firstLine="284"/>
        <w:jc w:val="both"/>
        <w:rPr>
          <w:sz w:val="28"/>
          <w:szCs w:val="28"/>
        </w:rPr>
      </w:pPr>
      <w:r w:rsidRPr="00C65A84">
        <w:rPr>
          <w:sz w:val="28"/>
          <w:szCs w:val="28"/>
        </w:rPr>
        <w:t xml:space="preserve">Εξηγήσαμε ότι προκειμένου να συμπληρώσω στο βιβλίο του Καθολικού τα επιμέρους ποσά που εισπράττω από τις Δ.Ο.Υ. (π.χ. τόσα από αρδευτικά τέλη, τόσα από πάγια τέλη, κλπ), πρέπει να επιμερίσω την είσπραξη του καθενός οφειλέτη. </w:t>
      </w:r>
    </w:p>
    <w:p w:rsidR="00C65A84" w:rsidRDefault="00C65A84" w:rsidP="00C65A84">
      <w:pPr>
        <w:ind w:firstLine="284"/>
        <w:jc w:val="both"/>
        <w:rPr>
          <w:sz w:val="28"/>
          <w:szCs w:val="28"/>
        </w:rPr>
      </w:pPr>
      <w:r w:rsidRPr="00C65A84">
        <w:rPr>
          <w:sz w:val="28"/>
          <w:szCs w:val="28"/>
        </w:rPr>
        <w:t xml:space="preserve">Για να γίνει αυτό πρέπει να συντάξω την </w:t>
      </w:r>
      <w:r>
        <w:rPr>
          <w:sz w:val="28"/>
          <w:szCs w:val="28"/>
        </w:rPr>
        <w:t>«</w:t>
      </w:r>
      <w:r w:rsidRPr="00C65A84">
        <w:rPr>
          <w:sz w:val="28"/>
          <w:szCs w:val="28"/>
        </w:rPr>
        <w:t xml:space="preserve">Συγκεντρωτική Κατάσταση </w:t>
      </w:r>
      <w:r>
        <w:rPr>
          <w:sz w:val="28"/>
          <w:szCs w:val="28"/>
        </w:rPr>
        <w:t xml:space="preserve">Έτους </w:t>
      </w:r>
      <w:r w:rsidRPr="00C65A84">
        <w:rPr>
          <w:sz w:val="28"/>
          <w:szCs w:val="28"/>
        </w:rPr>
        <w:t>εξόφλησης οφειλών από Δ.Ο.Υ.</w:t>
      </w:r>
      <w:r>
        <w:rPr>
          <w:sz w:val="28"/>
          <w:szCs w:val="28"/>
        </w:rPr>
        <w:t xml:space="preserve">», όπως στο σχετικό υπόδειγμα </w:t>
      </w:r>
      <w:proofErr w:type="spellStart"/>
      <w:r>
        <w:rPr>
          <w:sz w:val="28"/>
          <w:szCs w:val="28"/>
        </w:rPr>
        <w:t>Νο</w:t>
      </w:r>
      <w:proofErr w:type="spellEnd"/>
      <w:r>
        <w:rPr>
          <w:sz w:val="28"/>
          <w:szCs w:val="28"/>
        </w:rPr>
        <w:t xml:space="preserve">: </w:t>
      </w:r>
      <w:r w:rsidR="00243EF2" w:rsidRPr="00243EF2">
        <w:rPr>
          <w:sz w:val="28"/>
          <w:szCs w:val="28"/>
        </w:rPr>
        <w:t>9</w:t>
      </w:r>
      <w:r>
        <w:rPr>
          <w:sz w:val="28"/>
          <w:szCs w:val="28"/>
        </w:rPr>
        <w:t>.</w:t>
      </w:r>
      <w:bookmarkStart w:id="0" w:name="_GoBack"/>
      <w:bookmarkEnd w:id="0"/>
    </w:p>
    <w:p w:rsidR="00C65A84" w:rsidRDefault="00C65A84" w:rsidP="00C65A84">
      <w:pPr>
        <w:ind w:firstLine="284"/>
        <w:jc w:val="both"/>
        <w:rPr>
          <w:sz w:val="28"/>
          <w:szCs w:val="28"/>
        </w:rPr>
      </w:pPr>
    </w:p>
    <w:p w:rsidR="00231A6F" w:rsidRDefault="00231A6F" w:rsidP="00231A6F">
      <w:pPr>
        <w:ind w:firstLine="284"/>
        <w:jc w:val="both"/>
        <w:rPr>
          <w:sz w:val="28"/>
          <w:szCs w:val="28"/>
        </w:rPr>
      </w:pPr>
      <w:r>
        <w:rPr>
          <w:sz w:val="28"/>
          <w:szCs w:val="28"/>
        </w:rPr>
        <w:t xml:space="preserve">Αν όμως θέλω να συγκεντρώσω όλο το σύνολο των εισπράξεων ενός οφειλέτη, προκειμένου να διαπιστώσω αν εξόφλησε, τότε συντάσσω και την «Συγκεντρωτική Κατάσταση, ανά έτος, εξόφλησης οφειλών από Δ.Ο.Υ.», όπως στο σχετικό υπόδειγμα </w:t>
      </w:r>
      <w:proofErr w:type="spellStart"/>
      <w:r>
        <w:rPr>
          <w:sz w:val="28"/>
          <w:szCs w:val="28"/>
        </w:rPr>
        <w:t>Νο</w:t>
      </w:r>
      <w:proofErr w:type="spellEnd"/>
      <w:r>
        <w:rPr>
          <w:sz w:val="28"/>
          <w:szCs w:val="28"/>
        </w:rPr>
        <w:t xml:space="preserve">: </w:t>
      </w:r>
      <w:r w:rsidR="00243EF2" w:rsidRPr="00243EF2">
        <w:rPr>
          <w:sz w:val="28"/>
          <w:szCs w:val="28"/>
        </w:rPr>
        <w:t>10</w:t>
      </w:r>
      <w:r>
        <w:rPr>
          <w:sz w:val="28"/>
          <w:szCs w:val="28"/>
        </w:rPr>
        <w:t>.</w:t>
      </w:r>
    </w:p>
    <w:p w:rsidR="00231A6F" w:rsidRDefault="00231A6F" w:rsidP="00C65A84">
      <w:pPr>
        <w:ind w:firstLine="284"/>
        <w:jc w:val="both"/>
        <w:rPr>
          <w:sz w:val="28"/>
          <w:szCs w:val="28"/>
        </w:rPr>
      </w:pPr>
      <w:r>
        <w:rPr>
          <w:sz w:val="28"/>
          <w:szCs w:val="28"/>
        </w:rPr>
        <w:t xml:space="preserve">Αυτό όμως μπορώ να το κάνω και στον Πίνακα </w:t>
      </w:r>
      <w:proofErr w:type="spellStart"/>
      <w:r>
        <w:rPr>
          <w:sz w:val="28"/>
          <w:szCs w:val="28"/>
        </w:rPr>
        <w:t>Νο</w:t>
      </w:r>
      <w:proofErr w:type="spellEnd"/>
      <w:r>
        <w:rPr>
          <w:sz w:val="28"/>
          <w:szCs w:val="28"/>
        </w:rPr>
        <w:t xml:space="preserve">: </w:t>
      </w:r>
      <w:r w:rsidR="00243EF2" w:rsidRPr="00243EF2">
        <w:rPr>
          <w:sz w:val="28"/>
          <w:szCs w:val="28"/>
        </w:rPr>
        <w:t>4</w:t>
      </w:r>
      <w:r>
        <w:rPr>
          <w:sz w:val="28"/>
          <w:szCs w:val="28"/>
        </w:rPr>
        <w:t xml:space="preserve"> «Πίνακας Βεβαιωμένων και Εισπραχθέντων».</w:t>
      </w:r>
    </w:p>
    <w:p w:rsidR="00231A6F" w:rsidRPr="00C65A84" w:rsidRDefault="00231A6F" w:rsidP="00C65A84">
      <w:pPr>
        <w:ind w:firstLine="284"/>
        <w:jc w:val="both"/>
      </w:pPr>
    </w:p>
    <w:sectPr w:rsidR="00231A6F" w:rsidRPr="00C65A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DD"/>
    <w:rsid w:val="00213882"/>
    <w:rsid w:val="00231A6F"/>
    <w:rsid w:val="002337A0"/>
    <w:rsid w:val="00243EF2"/>
    <w:rsid w:val="00320DDD"/>
    <w:rsid w:val="008D3CF2"/>
    <w:rsid w:val="00C65A84"/>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628</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4</cp:revision>
  <dcterms:created xsi:type="dcterms:W3CDTF">2014-07-06T15:54:00Z</dcterms:created>
  <dcterms:modified xsi:type="dcterms:W3CDTF">2014-07-17T15:32:00Z</dcterms:modified>
</cp:coreProperties>
</file>