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89F12" w14:textId="77777777" w:rsidR="00047F03" w:rsidRPr="005F18DC" w:rsidRDefault="00047F03" w:rsidP="00047F03">
      <w:pPr>
        <w:keepNext/>
        <w:spacing w:after="0" w:line="240" w:lineRule="auto"/>
        <w:outlineLvl w:val="1"/>
        <w:rPr>
          <w:rFonts w:eastAsia="Arial Unicode MS"/>
          <w:color w:val="auto"/>
          <w:szCs w:val="24"/>
          <w:lang w:eastAsia="el-GR"/>
        </w:rPr>
      </w:pPr>
      <w:r w:rsidRPr="005F18DC">
        <w:rPr>
          <w:rFonts w:eastAsia="Arial Unicode MS"/>
          <w:color w:val="auto"/>
          <w:szCs w:val="24"/>
          <w:lang w:eastAsia="el-GR"/>
        </w:rPr>
        <w:t>ΕΛΛΗΝΙΚΗ ΔΗΜΟΚΡΑΤΙΑ</w:t>
      </w:r>
    </w:p>
    <w:p w14:paraId="035B3468" w14:textId="77777777" w:rsidR="00047F03" w:rsidRPr="005F18DC" w:rsidRDefault="00047F03" w:rsidP="00047F03">
      <w:pPr>
        <w:keepNext/>
        <w:spacing w:after="0" w:line="240" w:lineRule="auto"/>
        <w:jc w:val="both"/>
        <w:outlineLvl w:val="0"/>
        <w:rPr>
          <w:rFonts w:eastAsia="Arial Unicode MS"/>
          <w:color w:val="auto"/>
          <w:szCs w:val="20"/>
          <w:lang w:eastAsia="el-GR"/>
        </w:rPr>
      </w:pPr>
      <w:r w:rsidRPr="005F18DC">
        <w:rPr>
          <w:rFonts w:eastAsia="Arial Unicode MS"/>
          <w:color w:val="auto"/>
          <w:szCs w:val="20"/>
          <w:lang w:eastAsia="el-GR"/>
        </w:rPr>
        <w:t>ΤΟΕΒ ΜΠΟΙΔΑ-ΜΑΥΡΗΣ</w:t>
      </w:r>
    </w:p>
    <w:p w14:paraId="5CF63C77" w14:textId="77777777" w:rsidR="00047F03" w:rsidRPr="005F18DC" w:rsidRDefault="00047F03" w:rsidP="00047F03">
      <w:pPr>
        <w:keepNext/>
        <w:spacing w:after="0" w:line="240" w:lineRule="auto"/>
        <w:outlineLvl w:val="2"/>
        <w:rPr>
          <w:rFonts w:eastAsia="Arial Unicode MS"/>
          <w:color w:val="auto"/>
          <w:szCs w:val="20"/>
          <w:u w:val="single"/>
          <w:lang w:eastAsia="el-GR"/>
        </w:rPr>
      </w:pPr>
      <w:r w:rsidRPr="005F18DC">
        <w:rPr>
          <w:rFonts w:eastAsia="Arial Unicode MS"/>
          <w:color w:val="auto"/>
          <w:szCs w:val="20"/>
          <w:u w:val="single"/>
          <w:lang w:eastAsia="el-GR"/>
        </w:rPr>
        <w:t>ΕΔΡΑ: ΘΕΣΠΡΩΤΙΚΟ ΠΡΕΒΕΖΑΣ</w:t>
      </w:r>
    </w:p>
    <w:p w14:paraId="6D7A9465" w14:textId="77777777" w:rsidR="00047F03" w:rsidRPr="005F18DC" w:rsidRDefault="00047F03" w:rsidP="00047F03">
      <w:pPr>
        <w:spacing w:after="0" w:line="240" w:lineRule="auto"/>
        <w:jc w:val="both"/>
        <w:rPr>
          <w:rFonts w:eastAsia="Times New Roman"/>
          <w:color w:val="auto"/>
          <w:szCs w:val="20"/>
          <w:lang w:eastAsia="el-GR"/>
        </w:rPr>
      </w:pPr>
    </w:p>
    <w:p w14:paraId="129BC780" w14:textId="77777777" w:rsidR="00047F03" w:rsidRPr="005F18DC" w:rsidRDefault="00047F03" w:rsidP="00047F03">
      <w:pPr>
        <w:spacing w:after="0" w:line="240" w:lineRule="auto"/>
        <w:jc w:val="both"/>
        <w:rPr>
          <w:rFonts w:eastAsia="Times New Roman"/>
          <w:color w:val="auto"/>
          <w:sz w:val="10"/>
          <w:szCs w:val="10"/>
          <w:lang w:eastAsia="el-GR"/>
        </w:rPr>
      </w:pPr>
    </w:p>
    <w:p w14:paraId="7D41470C" w14:textId="77777777" w:rsidR="00047F03" w:rsidRPr="005F18DC" w:rsidRDefault="00047F03" w:rsidP="00047F03">
      <w:pPr>
        <w:spacing w:after="0" w:line="240" w:lineRule="auto"/>
        <w:jc w:val="both"/>
        <w:rPr>
          <w:rFonts w:eastAsia="Times New Roman"/>
          <w:color w:val="auto"/>
          <w:szCs w:val="20"/>
          <w:lang w:eastAsia="el-GR"/>
        </w:rPr>
      </w:pPr>
    </w:p>
    <w:p w14:paraId="4C4F977D" w14:textId="77777777" w:rsidR="00047F03" w:rsidRPr="005F18DC" w:rsidRDefault="00047F03" w:rsidP="00047F03">
      <w:pPr>
        <w:spacing w:after="0" w:line="240" w:lineRule="auto"/>
        <w:jc w:val="center"/>
        <w:rPr>
          <w:rFonts w:eastAsia="Times New Roman"/>
          <w:color w:val="auto"/>
          <w:szCs w:val="24"/>
          <w:lang w:eastAsia="el-GR"/>
        </w:rPr>
      </w:pPr>
      <w:r w:rsidRPr="005F18DC">
        <w:rPr>
          <w:rFonts w:eastAsia="Times New Roman"/>
          <w:color w:val="auto"/>
          <w:szCs w:val="24"/>
          <w:lang w:eastAsia="el-GR"/>
        </w:rPr>
        <w:t xml:space="preserve">Αριθμός 1 έτους 2022 </w:t>
      </w:r>
    </w:p>
    <w:p w14:paraId="24736144" w14:textId="77777777" w:rsidR="00047F03" w:rsidRPr="005F18DC" w:rsidRDefault="00047F03" w:rsidP="00047F03">
      <w:pPr>
        <w:spacing w:after="0" w:line="240" w:lineRule="auto"/>
        <w:jc w:val="center"/>
        <w:rPr>
          <w:rFonts w:eastAsia="Times New Roman"/>
          <w:color w:val="auto"/>
          <w:szCs w:val="24"/>
          <w:lang w:eastAsia="el-GR"/>
        </w:rPr>
      </w:pPr>
      <w:r w:rsidRPr="005F18DC">
        <w:rPr>
          <w:rFonts w:eastAsia="Times New Roman"/>
          <w:color w:val="auto"/>
          <w:szCs w:val="24"/>
          <w:lang w:eastAsia="el-GR"/>
        </w:rPr>
        <w:t xml:space="preserve">Πράξης Συνεδρίασης των αντιπροσώπων </w:t>
      </w:r>
    </w:p>
    <w:p w14:paraId="796732C9" w14:textId="77777777" w:rsidR="00047F03" w:rsidRPr="005F18DC" w:rsidRDefault="00047F03" w:rsidP="00047F03">
      <w:pPr>
        <w:spacing w:after="0" w:line="240" w:lineRule="auto"/>
        <w:jc w:val="center"/>
        <w:rPr>
          <w:rFonts w:eastAsia="Times New Roman"/>
          <w:color w:val="auto"/>
          <w:szCs w:val="20"/>
          <w:lang w:eastAsia="el-GR"/>
        </w:rPr>
      </w:pPr>
      <w:r w:rsidRPr="005F18DC">
        <w:rPr>
          <w:rFonts w:eastAsia="Times New Roman"/>
          <w:color w:val="auto"/>
          <w:szCs w:val="24"/>
          <w:lang w:eastAsia="el-GR"/>
        </w:rPr>
        <w:t>της Γενικής Συνέλευσης του ΤΟΕΒ Μπόϊδα-Μαυρής.</w:t>
      </w:r>
    </w:p>
    <w:p w14:paraId="071434FF" w14:textId="77777777" w:rsidR="00047F03" w:rsidRPr="005F18DC" w:rsidRDefault="00047F03" w:rsidP="00047F03">
      <w:pPr>
        <w:spacing w:after="0" w:line="240" w:lineRule="auto"/>
        <w:jc w:val="both"/>
        <w:rPr>
          <w:rFonts w:eastAsia="Times New Roman"/>
          <w:color w:val="auto"/>
          <w:szCs w:val="20"/>
          <w:lang w:eastAsia="el-GR"/>
        </w:rPr>
      </w:pPr>
    </w:p>
    <w:p w14:paraId="2D41C460" w14:textId="77777777" w:rsidR="00047F03" w:rsidRPr="005F18DC" w:rsidRDefault="00047F03" w:rsidP="00047F03">
      <w:pPr>
        <w:spacing w:after="0" w:line="240" w:lineRule="auto"/>
        <w:jc w:val="both"/>
        <w:rPr>
          <w:rFonts w:eastAsia="Times New Roman"/>
          <w:color w:val="auto"/>
          <w:sz w:val="10"/>
          <w:szCs w:val="10"/>
          <w:lang w:eastAsia="el-GR"/>
        </w:rPr>
      </w:pPr>
    </w:p>
    <w:p w14:paraId="4F175105"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4"/>
          <w:lang w:eastAsia="el-GR"/>
        </w:rPr>
        <w:t>Στο Θεσπρωτικό σήμερα την 6η Μαρτίου 2022, ημέρα Κυριακή, ώρα 11.00΄ π.μ. και στην αίθουσα συνελεύσεων της Τοπι</w:t>
      </w:r>
      <w:r w:rsidRPr="005F18DC">
        <w:rPr>
          <w:rFonts w:eastAsia="Times New Roman"/>
          <w:color w:val="auto"/>
          <w:szCs w:val="24"/>
          <w:lang w:eastAsia="el-GR"/>
        </w:rPr>
        <w:softHyphen/>
        <w:t>κής Κοινότητας Θε</w:t>
      </w:r>
      <w:r w:rsidRPr="005F18DC">
        <w:rPr>
          <w:rFonts w:eastAsia="Times New Roman"/>
          <w:color w:val="auto"/>
          <w:szCs w:val="24"/>
          <w:lang w:eastAsia="el-GR"/>
        </w:rPr>
        <w:softHyphen/>
        <w:t>σπρωτικού, του Δήμου Ζηρού, συνήλθαν σε επαναληπτική γενική συνέ</w:t>
      </w:r>
      <w:r w:rsidRPr="005F18DC">
        <w:rPr>
          <w:rFonts w:eastAsia="Times New Roman"/>
          <w:color w:val="auto"/>
          <w:szCs w:val="24"/>
          <w:lang w:eastAsia="el-GR"/>
        </w:rPr>
        <w:softHyphen/>
        <w:t>λευση οι αντιπρόσωποι του ΤΟΕΒ Μπόϊδα-Μαυρής, ύστερα από την υπ’ αριθμ. 38 / 17-02-2022 πρό</w:t>
      </w:r>
      <w:r w:rsidRPr="005F18DC">
        <w:rPr>
          <w:rFonts w:eastAsia="Times New Roman"/>
          <w:color w:val="auto"/>
          <w:szCs w:val="24"/>
          <w:lang w:eastAsia="el-GR"/>
        </w:rPr>
        <w:softHyphen/>
        <w:t>σκληση του προέδρου του ΤΟΕΒ για να συζη</w:t>
      </w:r>
      <w:r w:rsidRPr="005F18DC">
        <w:rPr>
          <w:rFonts w:eastAsia="Times New Roman"/>
          <w:color w:val="auto"/>
          <w:szCs w:val="24"/>
          <w:lang w:eastAsia="el-GR"/>
        </w:rPr>
        <w:softHyphen/>
        <w:t>τήσουν και αποφασίσουν στα εξής θέματα:</w:t>
      </w:r>
    </w:p>
    <w:p w14:paraId="4C8C04DB"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0"/>
          <w:lang w:eastAsia="el-GR"/>
        </w:rPr>
        <w:t>1ον)  Έγκριση Ισολογισμού-Απολογισμού οικονομικού έτους 2021.</w:t>
      </w:r>
    </w:p>
    <w:p w14:paraId="32A32FCF"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0"/>
          <w:lang w:eastAsia="el-GR"/>
        </w:rPr>
        <w:t>2ον)  Έγκριση Προϋπολογισμού οικονομικού έτους 2022.</w:t>
      </w:r>
    </w:p>
    <w:p w14:paraId="396DE168"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4"/>
          <w:lang w:eastAsia="el-GR"/>
        </w:rPr>
        <w:t>3ον)  Διάφορα.</w:t>
      </w:r>
    </w:p>
    <w:p w14:paraId="476D1804"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Η γενική συνέλευση στην συνέχεια εκλέγει:</w:t>
      </w:r>
    </w:p>
    <w:p w14:paraId="3F3F2500"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ι) ως πρόεδρό της, τον πρόεδρο του ΤΟΕΒ κ. </w:t>
      </w:r>
      <w:proofErr w:type="spellStart"/>
      <w:r w:rsidRPr="005F18DC">
        <w:rPr>
          <w:rFonts w:eastAsia="Times New Roman"/>
          <w:color w:val="auto"/>
          <w:szCs w:val="24"/>
          <w:lang w:eastAsia="el-GR"/>
        </w:rPr>
        <w:t>Βάσσσιο</w:t>
      </w:r>
      <w:proofErr w:type="spellEnd"/>
      <w:r w:rsidRPr="005F18DC">
        <w:rPr>
          <w:rFonts w:eastAsia="Times New Roman"/>
          <w:color w:val="auto"/>
          <w:szCs w:val="24"/>
          <w:lang w:eastAsia="el-GR"/>
        </w:rPr>
        <w:t xml:space="preserve"> Παναγιώτη,</w:t>
      </w:r>
    </w:p>
    <w:p w14:paraId="747B38C7" w14:textId="77777777" w:rsidR="00047F03" w:rsidRPr="005F18DC" w:rsidRDefault="00047F03" w:rsidP="00047F03">
      <w:pPr>
        <w:spacing w:after="0" w:line="240" w:lineRule="auto"/>
        <w:ind w:left="426" w:hanging="426"/>
        <w:jc w:val="both"/>
        <w:rPr>
          <w:rFonts w:eastAsia="Times New Roman"/>
          <w:color w:val="auto"/>
          <w:szCs w:val="20"/>
          <w:lang w:eastAsia="el-GR"/>
        </w:rPr>
      </w:pPr>
      <w:r w:rsidRPr="005F18DC">
        <w:rPr>
          <w:rFonts w:eastAsia="Times New Roman"/>
          <w:color w:val="auto"/>
          <w:szCs w:val="24"/>
          <w:lang w:eastAsia="el-GR"/>
        </w:rPr>
        <w:t xml:space="preserve">ιι) ως πρακτικογράφο, τον αντιπρόσωπο κ. </w:t>
      </w:r>
      <w:proofErr w:type="spellStart"/>
      <w:r w:rsidRPr="005F18DC">
        <w:rPr>
          <w:rFonts w:eastAsia="Times New Roman"/>
          <w:color w:val="auto"/>
          <w:szCs w:val="24"/>
          <w:lang w:eastAsia="el-GR"/>
        </w:rPr>
        <w:t>Νταλαγιάννη</w:t>
      </w:r>
      <w:proofErr w:type="spellEnd"/>
      <w:r w:rsidRPr="005F18DC">
        <w:rPr>
          <w:rFonts w:eastAsia="Times New Roman"/>
          <w:color w:val="auto"/>
          <w:szCs w:val="24"/>
          <w:lang w:eastAsia="el-GR"/>
        </w:rPr>
        <w:t xml:space="preserve"> Χρήστο,   </w:t>
      </w:r>
    </w:p>
    <w:p w14:paraId="363E2AF2"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ιιι) ως ψηφολέκτες, τους αντιπροσώπους:  </w:t>
      </w:r>
    </w:p>
    <w:p w14:paraId="0A025B1C"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ab/>
      </w:r>
      <w:r w:rsidRPr="005F18DC">
        <w:rPr>
          <w:rFonts w:eastAsia="Times New Roman"/>
          <w:color w:val="auto"/>
          <w:szCs w:val="24"/>
          <w:lang w:eastAsia="el-GR"/>
        </w:rPr>
        <w:tab/>
        <w:t>α) Τσολάκο Παναγιώτη, και</w:t>
      </w:r>
    </w:p>
    <w:p w14:paraId="176E08CE"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ab/>
      </w:r>
      <w:r w:rsidRPr="005F18DC">
        <w:rPr>
          <w:rFonts w:eastAsia="Times New Roman"/>
          <w:color w:val="auto"/>
          <w:szCs w:val="24"/>
          <w:lang w:eastAsia="el-GR"/>
        </w:rPr>
        <w:tab/>
        <w:t xml:space="preserve">β) </w:t>
      </w:r>
      <w:proofErr w:type="spellStart"/>
      <w:r w:rsidRPr="005F18DC">
        <w:rPr>
          <w:rFonts w:eastAsia="Times New Roman"/>
          <w:color w:val="auto"/>
          <w:szCs w:val="24"/>
          <w:lang w:eastAsia="el-GR"/>
        </w:rPr>
        <w:t>Τσέγκο</w:t>
      </w:r>
      <w:proofErr w:type="spellEnd"/>
      <w:r w:rsidRPr="005F18DC">
        <w:rPr>
          <w:rFonts w:eastAsia="Times New Roman"/>
          <w:color w:val="auto"/>
          <w:szCs w:val="24"/>
          <w:lang w:eastAsia="el-GR"/>
        </w:rPr>
        <w:t xml:space="preserve"> Νικόλαο,</w:t>
      </w:r>
    </w:p>
    <w:p w14:paraId="7354932F"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οι οποίοι και καταλαμβάνουν τις θέσεις των στο προεδρείο.</w:t>
      </w:r>
    </w:p>
    <w:p w14:paraId="0E9F75CD" w14:textId="77777777" w:rsidR="00047F03" w:rsidRPr="005F18DC" w:rsidRDefault="00047F03" w:rsidP="00047F03">
      <w:pPr>
        <w:spacing w:after="0" w:line="240" w:lineRule="auto"/>
        <w:ind w:firstLine="284"/>
        <w:jc w:val="both"/>
        <w:rPr>
          <w:rFonts w:eastAsia="Times New Roman"/>
          <w:color w:val="auto"/>
          <w:szCs w:val="24"/>
          <w:lang w:eastAsia="el-GR"/>
        </w:rPr>
      </w:pPr>
      <w:r w:rsidRPr="005F18DC">
        <w:rPr>
          <w:rFonts w:eastAsia="Times New Roman"/>
          <w:color w:val="auto"/>
          <w:szCs w:val="24"/>
          <w:lang w:eastAsia="el-GR"/>
        </w:rPr>
        <w:t>Ο πρόεδρος της συνέλευσης διαβάζει τον κατάλογο των αντιπροσώπων του Οργανι</w:t>
      </w:r>
      <w:r w:rsidRPr="005F18DC">
        <w:rPr>
          <w:rFonts w:eastAsia="Times New Roman"/>
          <w:color w:val="auto"/>
          <w:szCs w:val="24"/>
          <w:lang w:eastAsia="el-GR"/>
        </w:rPr>
        <w:softHyphen/>
        <w:t>σμού μας και επί συνόλου -63- αντιπροσώπων, βρίσκονται πα</w:t>
      </w:r>
      <w:r w:rsidRPr="005F18DC">
        <w:rPr>
          <w:rFonts w:eastAsia="Times New Roman"/>
          <w:color w:val="auto"/>
          <w:szCs w:val="24"/>
          <w:lang w:eastAsia="el-GR"/>
        </w:rPr>
        <w:softHyphen/>
        <w:t>ρόντες δέκα εννέα (19). Η Γενική Συνέλευση όμως λογίζεται σε απαρτία επειδή εί</w:t>
      </w:r>
      <w:r w:rsidRPr="005F18DC">
        <w:rPr>
          <w:rFonts w:eastAsia="Times New Roman"/>
          <w:color w:val="auto"/>
          <w:szCs w:val="24"/>
          <w:lang w:eastAsia="el-GR"/>
        </w:rPr>
        <w:softHyphen/>
        <w:t>ναι επα</w:t>
      </w:r>
      <w:r w:rsidRPr="005F18DC">
        <w:rPr>
          <w:rFonts w:eastAsia="Times New Roman"/>
          <w:color w:val="auto"/>
          <w:szCs w:val="24"/>
          <w:lang w:eastAsia="el-GR"/>
        </w:rPr>
        <w:softHyphen/>
        <w:t>ναληπτική, γιατί στην πρώτη της συνεδρίαση που συνήλθε  την προη</w:t>
      </w:r>
      <w:r w:rsidRPr="005F18DC">
        <w:rPr>
          <w:rFonts w:eastAsia="Times New Roman"/>
          <w:color w:val="auto"/>
          <w:szCs w:val="24"/>
          <w:lang w:eastAsia="el-GR"/>
        </w:rPr>
        <w:softHyphen/>
        <w:t>γού</w:t>
      </w:r>
      <w:r w:rsidRPr="005F18DC">
        <w:rPr>
          <w:rFonts w:eastAsia="Times New Roman"/>
          <w:color w:val="auto"/>
          <w:szCs w:val="24"/>
          <w:lang w:eastAsia="el-GR"/>
        </w:rPr>
        <w:softHyphen/>
        <w:t>μενη Κυριακή στις 27 Φεβρουαρίου 2022 δεν είχε απαρτία (άρ</w:t>
      </w:r>
      <w:r w:rsidRPr="005F18DC">
        <w:rPr>
          <w:rFonts w:eastAsia="Times New Roman"/>
          <w:color w:val="auto"/>
          <w:szCs w:val="24"/>
          <w:lang w:eastAsia="el-GR"/>
        </w:rPr>
        <w:softHyphen/>
        <w:t xml:space="preserve">θρο 12, παράγρ. 6 του Καταστατικού μας). </w:t>
      </w:r>
    </w:p>
    <w:p w14:paraId="1676F98A" w14:textId="77777777" w:rsidR="00047F03" w:rsidRPr="005F18DC" w:rsidRDefault="00047F03" w:rsidP="00047F03">
      <w:pPr>
        <w:spacing w:after="0" w:line="240" w:lineRule="auto"/>
        <w:ind w:firstLine="284"/>
        <w:jc w:val="both"/>
        <w:rPr>
          <w:rFonts w:eastAsia="Times New Roman"/>
          <w:color w:val="auto"/>
          <w:szCs w:val="24"/>
          <w:lang w:eastAsia="el-GR"/>
        </w:rPr>
      </w:pPr>
      <w:bookmarkStart w:id="0" w:name="_Hlk97744122"/>
      <w:r w:rsidRPr="005F18DC">
        <w:rPr>
          <w:rFonts w:eastAsia="Times New Roman"/>
          <w:color w:val="auto"/>
          <w:szCs w:val="24"/>
          <w:u w:val="single"/>
          <w:lang w:eastAsia="el-GR"/>
        </w:rPr>
        <w:t>Για το πρώτο θέμα</w:t>
      </w:r>
      <w:r w:rsidRPr="005F18DC">
        <w:rPr>
          <w:rFonts w:eastAsia="Times New Roman"/>
          <w:color w:val="auto"/>
          <w:szCs w:val="24"/>
          <w:lang w:eastAsia="el-GR"/>
        </w:rPr>
        <w:t>: …………………………………</w:t>
      </w:r>
    </w:p>
    <w:bookmarkEnd w:id="0"/>
    <w:p w14:paraId="6D4FE238" w14:textId="5F362742" w:rsidR="00047F03" w:rsidRPr="005F18DC" w:rsidRDefault="00047F03" w:rsidP="00047F03">
      <w:pPr>
        <w:spacing w:after="0" w:line="240" w:lineRule="auto"/>
        <w:ind w:firstLine="284"/>
        <w:jc w:val="both"/>
        <w:rPr>
          <w:rFonts w:eastAsia="Times New Roman"/>
          <w:color w:val="auto"/>
          <w:szCs w:val="24"/>
          <w:lang w:eastAsia="el-GR"/>
        </w:rPr>
      </w:pPr>
      <w:r w:rsidRPr="005F18DC">
        <w:rPr>
          <w:rFonts w:eastAsia="Times New Roman"/>
          <w:color w:val="auto"/>
          <w:szCs w:val="24"/>
          <w:u w:val="single"/>
          <w:lang w:eastAsia="el-GR"/>
        </w:rPr>
        <w:t>Για το δεύτερο θέμα</w:t>
      </w:r>
      <w:r w:rsidRPr="005F18DC">
        <w:rPr>
          <w:rFonts w:eastAsia="Times New Roman"/>
          <w:color w:val="auto"/>
          <w:szCs w:val="24"/>
          <w:lang w:eastAsia="el-GR"/>
        </w:rPr>
        <w:t xml:space="preserve">: </w:t>
      </w:r>
      <w:r w:rsidR="0089350E">
        <w:rPr>
          <w:rFonts w:eastAsia="Times New Roman"/>
          <w:color w:val="auto"/>
          <w:szCs w:val="24"/>
          <w:lang w:eastAsia="el-GR"/>
        </w:rPr>
        <w:t>……………………………….</w:t>
      </w:r>
    </w:p>
    <w:p w14:paraId="2422490F" w14:textId="5E9D225B" w:rsidR="0089350E" w:rsidRDefault="0089350E" w:rsidP="0089350E">
      <w:pPr>
        <w:spacing w:after="0" w:line="240" w:lineRule="auto"/>
        <w:ind w:firstLine="284"/>
        <w:jc w:val="both"/>
        <w:rPr>
          <w:rFonts w:eastAsia="Times New Roman"/>
          <w:color w:val="auto"/>
          <w:szCs w:val="24"/>
          <w:lang w:eastAsia="el-GR"/>
        </w:rPr>
      </w:pPr>
      <w:r w:rsidRPr="005F18DC">
        <w:rPr>
          <w:rFonts w:eastAsia="Times New Roman"/>
          <w:color w:val="auto"/>
          <w:szCs w:val="24"/>
          <w:u w:val="single"/>
          <w:lang w:eastAsia="el-GR"/>
        </w:rPr>
        <w:t xml:space="preserve">Για το </w:t>
      </w:r>
      <w:r>
        <w:rPr>
          <w:rFonts w:eastAsia="Times New Roman"/>
          <w:color w:val="auto"/>
          <w:szCs w:val="24"/>
          <w:u w:val="single"/>
          <w:lang w:eastAsia="el-GR"/>
        </w:rPr>
        <w:t>τρίτο</w:t>
      </w:r>
      <w:r w:rsidRPr="005F18DC">
        <w:rPr>
          <w:rFonts w:eastAsia="Times New Roman"/>
          <w:color w:val="auto"/>
          <w:szCs w:val="24"/>
          <w:u w:val="single"/>
          <w:lang w:eastAsia="el-GR"/>
        </w:rPr>
        <w:t xml:space="preserve"> θέμα</w:t>
      </w:r>
      <w:r>
        <w:rPr>
          <w:rFonts w:eastAsia="Times New Roman"/>
          <w:color w:val="auto"/>
          <w:szCs w:val="24"/>
          <w:lang w:eastAsia="el-GR"/>
        </w:rPr>
        <w:t xml:space="preserve">: </w:t>
      </w:r>
    </w:p>
    <w:p w14:paraId="4D3BD8D8" w14:textId="75D0F0CA" w:rsidR="00CB2657" w:rsidRPr="00F21315" w:rsidRDefault="00CB2657" w:rsidP="0089350E">
      <w:pPr>
        <w:spacing w:after="0" w:line="240" w:lineRule="auto"/>
        <w:ind w:firstLine="284"/>
        <w:jc w:val="both"/>
        <w:rPr>
          <w:rFonts w:eastAsia="Times New Roman"/>
          <w:b/>
          <w:color w:val="auto"/>
          <w:szCs w:val="24"/>
          <w:u w:val="single"/>
          <w:lang w:eastAsia="el-GR"/>
        </w:rPr>
      </w:pPr>
      <w:r w:rsidRPr="00F21315">
        <w:rPr>
          <w:rFonts w:eastAsia="Times New Roman"/>
          <w:b/>
          <w:color w:val="auto"/>
          <w:szCs w:val="24"/>
          <w:u w:val="single"/>
          <w:lang w:eastAsia="el-GR"/>
        </w:rPr>
        <w:t xml:space="preserve">Α. Πρόσληψη τακτικού υπαλλήλου </w:t>
      </w:r>
      <w:r w:rsidR="00D93E33">
        <w:rPr>
          <w:rFonts w:eastAsia="Times New Roman"/>
          <w:b/>
          <w:color w:val="auto"/>
          <w:szCs w:val="24"/>
          <w:u w:val="single"/>
          <w:lang w:eastAsia="el-GR"/>
        </w:rPr>
        <w:t>με την ειδικότ</w:t>
      </w:r>
      <w:r w:rsidR="000F3B60">
        <w:rPr>
          <w:rFonts w:eastAsia="Times New Roman"/>
          <w:b/>
          <w:color w:val="auto"/>
          <w:szCs w:val="24"/>
          <w:u w:val="single"/>
          <w:lang w:eastAsia="el-GR"/>
        </w:rPr>
        <w:t>η</w:t>
      </w:r>
      <w:r w:rsidR="00E21CF0">
        <w:rPr>
          <w:rFonts w:eastAsia="Times New Roman"/>
          <w:b/>
          <w:color w:val="auto"/>
          <w:szCs w:val="24"/>
          <w:u w:val="single"/>
          <w:lang w:eastAsia="el-GR"/>
        </w:rPr>
        <w:t xml:space="preserve">τα του </w:t>
      </w:r>
      <w:r w:rsidR="00D93E33">
        <w:rPr>
          <w:rFonts w:eastAsia="Times New Roman"/>
          <w:b/>
          <w:color w:val="auto"/>
          <w:szCs w:val="24"/>
          <w:u w:val="single"/>
          <w:lang w:eastAsia="el-GR"/>
        </w:rPr>
        <w:t xml:space="preserve">λογιστή στο </w:t>
      </w:r>
      <w:r w:rsidRPr="00F21315">
        <w:rPr>
          <w:rFonts w:eastAsia="Times New Roman"/>
          <w:b/>
          <w:color w:val="auto"/>
          <w:szCs w:val="24"/>
          <w:u w:val="single"/>
          <w:lang w:eastAsia="el-GR"/>
        </w:rPr>
        <w:t xml:space="preserve">γραφείο του Οργανισμού </w:t>
      </w:r>
      <w:r w:rsidR="00D93E33">
        <w:rPr>
          <w:rFonts w:eastAsia="Times New Roman"/>
          <w:b/>
          <w:color w:val="auto"/>
          <w:szCs w:val="24"/>
          <w:u w:val="single"/>
          <w:lang w:eastAsia="el-GR"/>
        </w:rPr>
        <w:t>μας,</w:t>
      </w:r>
      <w:r w:rsidRPr="00F21315">
        <w:rPr>
          <w:rFonts w:eastAsia="Times New Roman"/>
          <w:b/>
          <w:color w:val="auto"/>
          <w:szCs w:val="24"/>
          <w:u w:val="single"/>
          <w:lang w:eastAsia="el-GR"/>
        </w:rPr>
        <w:t xml:space="preserve"> μετά την συνταξιοδότηση του μέχρι τώρα τακτικού-μονίμου γραμματέα.</w:t>
      </w:r>
    </w:p>
    <w:p w14:paraId="17F9EFB4" w14:textId="501F2EF1" w:rsidR="00CB2657" w:rsidRDefault="00CB2657" w:rsidP="0089350E">
      <w:pPr>
        <w:spacing w:after="0" w:line="240" w:lineRule="auto"/>
        <w:ind w:firstLine="284"/>
        <w:jc w:val="both"/>
        <w:rPr>
          <w:rFonts w:eastAsia="Times New Roman"/>
          <w:color w:val="auto"/>
          <w:szCs w:val="24"/>
          <w:lang w:eastAsia="el-GR"/>
        </w:rPr>
      </w:pPr>
      <w:r>
        <w:rPr>
          <w:rFonts w:eastAsia="Times New Roman"/>
          <w:color w:val="auto"/>
          <w:szCs w:val="24"/>
          <w:lang w:eastAsia="el-GR"/>
        </w:rPr>
        <w:t>Ο πρόεδρος διαβάζει την υπ’ αριθμ. 3/12-1-2022 αίτηση κ. Δράκου Χαράλαμπου του Θεοφίλου, μόνιμου-τακτικού γραμματέα του Οργανισμού μας. Στην παραπάνω αίτησή του ο τακτικός γραμματέας του Οργανισμού μας αναφέρει ότι εντός του 2022, ειδικότερα τον Αύγουστο 2022, θα συνταξιοδοτηθεί εφόσον συμπληρώνονται οι προϋποθέσεις γι’ αυτό (όριο ηλικίας κ.λπ.).</w:t>
      </w:r>
    </w:p>
    <w:p w14:paraId="5758A658" w14:textId="3235C103" w:rsidR="00CB2657" w:rsidRDefault="00CB2657" w:rsidP="0089350E">
      <w:pPr>
        <w:spacing w:after="0" w:line="240" w:lineRule="auto"/>
        <w:ind w:firstLine="284"/>
        <w:jc w:val="both"/>
        <w:rPr>
          <w:rFonts w:eastAsia="Times New Roman"/>
          <w:color w:val="auto"/>
          <w:szCs w:val="24"/>
          <w:lang w:eastAsia="el-GR"/>
        </w:rPr>
      </w:pPr>
      <w:r>
        <w:rPr>
          <w:rFonts w:eastAsia="Times New Roman"/>
          <w:color w:val="auto"/>
          <w:szCs w:val="24"/>
          <w:lang w:eastAsia="el-GR"/>
        </w:rPr>
        <w:lastRenderedPageBreak/>
        <w:t xml:space="preserve">Ο πρόεδρος αναφέρει ότι </w:t>
      </w:r>
      <w:bookmarkStart w:id="1" w:name="_Hlk98131515"/>
      <w:r>
        <w:rPr>
          <w:rFonts w:eastAsia="Times New Roman"/>
          <w:color w:val="auto"/>
          <w:szCs w:val="24"/>
          <w:lang w:eastAsia="el-GR"/>
        </w:rPr>
        <w:t>ο παραπάνω τακτικός υπάλληλος προσλήφθηκε ως γραμματέας στον Οργανισμό μας με την υπ’ αριθμ. 3/21-2-1985</w:t>
      </w:r>
      <w:r w:rsidR="00214BCC">
        <w:rPr>
          <w:rFonts w:eastAsia="Times New Roman"/>
          <w:color w:val="auto"/>
          <w:szCs w:val="24"/>
          <w:lang w:eastAsia="el-GR"/>
        </w:rPr>
        <w:t xml:space="preserve"> </w:t>
      </w:r>
      <w:r>
        <w:rPr>
          <w:rFonts w:eastAsia="Times New Roman"/>
          <w:color w:val="auto"/>
          <w:szCs w:val="24"/>
          <w:lang w:eastAsia="el-GR"/>
        </w:rPr>
        <w:t>(θέμα 1ο) Πράξη Συνεδρίασης του Διοικητικού Συμβουλίου και ύστερα από γραπτό διαγωνισμό, όπως προβλέπ</w:t>
      </w:r>
      <w:r w:rsidR="006C1D40">
        <w:rPr>
          <w:rFonts w:eastAsia="Times New Roman"/>
          <w:color w:val="auto"/>
          <w:szCs w:val="24"/>
          <w:lang w:eastAsia="el-GR"/>
        </w:rPr>
        <w:t>ονταν</w:t>
      </w:r>
      <w:r>
        <w:rPr>
          <w:rFonts w:eastAsia="Times New Roman"/>
          <w:color w:val="auto"/>
          <w:szCs w:val="24"/>
          <w:lang w:eastAsia="el-GR"/>
        </w:rPr>
        <w:t xml:space="preserve"> από τον Εσωτερικό Κανονισμό Λειτουργίας και Κατάστασης Προσωπικού (ΕΚΛΚΠ) (βλ. Άρθρα 7, 8 και 10  του παραπάνω ΕΚΛΚΠ).</w:t>
      </w:r>
    </w:p>
    <w:p w14:paraId="3781BFD3" w14:textId="47971B00" w:rsidR="00CB2657" w:rsidRDefault="00CB2657" w:rsidP="00CB2657">
      <w:pPr>
        <w:pStyle w:val="a3"/>
        <w:ind w:firstLine="284"/>
        <w:jc w:val="both"/>
        <w:rPr>
          <w:color w:val="000000" w:themeColor="text1"/>
        </w:rPr>
      </w:pPr>
      <w:r>
        <w:rPr>
          <w:color w:val="000000" w:themeColor="text1"/>
        </w:rPr>
        <w:t>Στο Άρθρο 14</w:t>
      </w:r>
      <w:r w:rsidR="006C1D40">
        <w:rPr>
          <w:color w:val="000000" w:themeColor="text1"/>
        </w:rPr>
        <w:t>, παράγραφος 1,</w:t>
      </w:r>
      <w:r>
        <w:rPr>
          <w:color w:val="000000" w:themeColor="text1"/>
        </w:rPr>
        <w:t xml:space="preserve"> του παραπάνω </w:t>
      </w:r>
      <w:r w:rsidR="006C1D40">
        <w:rPr>
          <w:color w:val="000000" w:themeColor="text1"/>
        </w:rPr>
        <w:t xml:space="preserve">ισχύοντος </w:t>
      </w:r>
      <w:r>
        <w:rPr>
          <w:color w:val="000000" w:themeColor="text1"/>
        </w:rPr>
        <w:t>ΕΚΛΚΠ αναφέρεται ότι με την συμπλήρωση του 65ου έτους της ηλικίας του υπαλλήλου, λύνεται η υπαλληλική σχέση.</w:t>
      </w:r>
    </w:p>
    <w:bookmarkEnd w:id="1"/>
    <w:p w14:paraId="07A8DC18" w14:textId="096DCAAC" w:rsidR="00CB2657" w:rsidRDefault="00CB2657" w:rsidP="00CB2657">
      <w:pPr>
        <w:pStyle w:val="a3"/>
        <w:ind w:firstLine="284"/>
        <w:jc w:val="both"/>
        <w:rPr>
          <w:color w:val="000000" w:themeColor="text1"/>
        </w:rPr>
      </w:pPr>
      <w:r>
        <w:rPr>
          <w:color w:val="000000" w:themeColor="text1"/>
        </w:rPr>
        <w:t>Στο ίδιο παραπάνω Άρθρο 14</w:t>
      </w:r>
      <w:r w:rsidR="006C1D40">
        <w:rPr>
          <w:color w:val="000000" w:themeColor="text1"/>
        </w:rPr>
        <w:t>,</w:t>
      </w:r>
      <w:r w:rsidR="006C1D40" w:rsidRPr="006C1D40">
        <w:rPr>
          <w:color w:val="000000" w:themeColor="text1"/>
        </w:rPr>
        <w:t xml:space="preserve"> </w:t>
      </w:r>
      <w:proofErr w:type="spellStart"/>
      <w:r w:rsidR="006C1D40">
        <w:rPr>
          <w:color w:val="000000" w:themeColor="text1"/>
        </w:rPr>
        <w:t>παράγρ</w:t>
      </w:r>
      <w:proofErr w:type="spellEnd"/>
      <w:r w:rsidR="006C1D40">
        <w:rPr>
          <w:color w:val="000000" w:themeColor="text1"/>
        </w:rPr>
        <w:t xml:space="preserve">. 3, </w:t>
      </w:r>
      <w:r>
        <w:rPr>
          <w:color w:val="000000" w:themeColor="text1"/>
        </w:rPr>
        <w:t xml:space="preserve">του ισχύοντος ΕΚΛΚΠ, αναφέρεται ότι οι </w:t>
      </w:r>
      <w:proofErr w:type="spellStart"/>
      <w:r>
        <w:rPr>
          <w:color w:val="000000" w:themeColor="text1"/>
        </w:rPr>
        <w:t>αποχωρούντες</w:t>
      </w:r>
      <w:proofErr w:type="spellEnd"/>
      <w:r>
        <w:rPr>
          <w:color w:val="000000" w:themeColor="text1"/>
        </w:rPr>
        <w:t xml:space="preserve"> υπάλληλοι παίρνουν αποζημίωση ανερχόμενη στο 40% της προβλεπόμενης από τον Νόμο 2112/1920, όπως έχει τροποποιηθεί και συμπληρωθεί.</w:t>
      </w:r>
    </w:p>
    <w:p w14:paraId="796DBEF9" w14:textId="0AF39ECD" w:rsidR="00D93E33" w:rsidRDefault="000F3B60" w:rsidP="006C1D40">
      <w:pPr>
        <w:spacing w:after="0" w:line="240" w:lineRule="auto"/>
        <w:ind w:firstLine="284"/>
        <w:jc w:val="both"/>
        <w:rPr>
          <w:color w:val="000000" w:themeColor="text1"/>
        </w:rPr>
      </w:pPr>
      <w:r w:rsidRPr="006C1D40">
        <w:rPr>
          <w:color w:val="000000" w:themeColor="text1"/>
        </w:rPr>
        <w:t>Γενικότ</w:t>
      </w:r>
      <w:r w:rsidR="00D93E33" w:rsidRPr="006C1D40">
        <w:rPr>
          <w:color w:val="000000" w:themeColor="text1"/>
        </w:rPr>
        <w:t>ερα ο Οργανισμός μα</w:t>
      </w:r>
      <w:r w:rsidRPr="006C1D40">
        <w:rPr>
          <w:color w:val="000000" w:themeColor="text1"/>
        </w:rPr>
        <w:t>ς</w:t>
      </w:r>
      <w:r w:rsidR="00D93E33" w:rsidRPr="006C1D40">
        <w:rPr>
          <w:color w:val="000000" w:themeColor="text1"/>
        </w:rPr>
        <w:t xml:space="preserve"> θα </w:t>
      </w:r>
      <w:r w:rsidRPr="006C1D40">
        <w:rPr>
          <w:color w:val="000000" w:themeColor="text1"/>
        </w:rPr>
        <w:t>υποβάλλει</w:t>
      </w:r>
      <w:r w:rsidR="00D93E33" w:rsidRPr="006C1D40">
        <w:rPr>
          <w:color w:val="000000" w:themeColor="text1"/>
        </w:rPr>
        <w:t xml:space="preserve"> στον ΑΣΕΠ την πρ</w:t>
      </w:r>
      <w:r w:rsidRPr="006C1D40">
        <w:rPr>
          <w:color w:val="000000" w:themeColor="text1"/>
        </w:rPr>
        <w:t>ό</w:t>
      </w:r>
      <w:r w:rsidR="00D93E33" w:rsidRPr="006C1D40">
        <w:rPr>
          <w:color w:val="000000" w:themeColor="text1"/>
        </w:rPr>
        <w:t xml:space="preserve">ταση </w:t>
      </w:r>
      <w:r w:rsidRPr="006C1D40">
        <w:rPr>
          <w:color w:val="000000" w:themeColor="text1"/>
        </w:rPr>
        <w:t>πρόσληψης</w:t>
      </w:r>
      <w:r w:rsidR="00D93E33" w:rsidRPr="006C1D40">
        <w:rPr>
          <w:color w:val="000000" w:themeColor="text1"/>
        </w:rPr>
        <w:t xml:space="preserve"> του τακτικού </w:t>
      </w:r>
      <w:r w:rsidRPr="006C1D40">
        <w:rPr>
          <w:color w:val="000000" w:themeColor="text1"/>
        </w:rPr>
        <w:t>υπαλλήλου</w:t>
      </w:r>
      <w:r w:rsidR="00D93E33" w:rsidRPr="006C1D40">
        <w:rPr>
          <w:color w:val="000000" w:themeColor="text1"/>
        </w:rPr>
        <w:t xml:space="preserve"> τ</w:t>
      </w:r>
      <w:r w:rsidRPr="006C1D40">
        <w:rPr>
          <w:color w:val="000000" w:themeColor="text1"/>
        </w:rPr>
        <w:t>ου με την ειδικότητα του λογι</w:t>
      </w:r>
      <w:r w:rsidR="00D93E33" w:rsidRPr="006C1D40">
        <w:rPr>
          <w:color w:val="000000" w:themeColor="text1"/>
        </w:rPr>
        <w:t>στή, όπως προβ</w:t>
      </w:r>
      <w:r w:rsidRPr="006C1D40">
        <w:rPr>
          <w:color w:val="000000" w:themeColor="text1"/>
        </w:rPr>
        <w:t>λέπεται</w:t>
      </w:r>
      <w:r w:rsidR="00D93E33" w:rsidRPr="006C1D40">
        <w:rPr>
          <w:color w:val="000000" w:themeColor="text1"/>
        </w:rPr>
        <w:t xml:space="preserve"> απ</w:t>
      </w:r>
      <w:r w:rsidRPr="006C1D40">
        <w:rPr>
          <w:color w:val="000000" w:themeColor="text1"/>
        </w:rPr>
        <w:t>ό</w:t>
      </w:r>
      <w:r w:rsidR="00D93E33" w:rsidRPr="006C1D40">
        <w:rPr>
          <w:color w:val="000000" w:themeColor="text1"/>
        </w:rPr>
        <w:t xml:space="preserve"> τον </w:t>
      </w:r>
      <w:r w:rsidR="006C1D40" w:rsidRPr="006C1D40">
        <w:rPr>
          <w:rFonts w:eastAsia="Calibri"/>
          <w:color w:val="000000"/>
        </w:rPr>
        <w:t xml:space="preserve">Νόμο 4456/2017, Άρθρο 46, </w:t>
      </w:r>
      <w:proofErr w:type="spellStart"/>
      <w:r w:rsidR="006C1D40" w:rsidRPr="006C1D40">
        <w:rPr>
          <w:rFonts w:eastAsia="Calibri"/>
          <w:color w:val="000000"/>
        </w:rPr>
        <w:t>παράγρ</w:t>
      </w:r>
      <w:proofErr w:type="spellEnd"/>
      <w:r w:rsidR="006C1D40" w:rsidRPr="006C1D40">
        <w:rPr>
          <w:rFonts w:eastAsia="Calibri"/>
          <w:color w:val="000000"/>
        </w:rPr>
        <w:t xml:space="preserve">. 2, </w:t>
      </w:r>
      <w:proofErr w:type="spellStart"/>
      <w:r w:rsidR="006C1D40" w:rsidRPr="006C1D40">
        <w:rPr>
          <w:rFonts w:eastAsia="Calibri"/>
          <w:color w:val="000000"/>
        </w:rPr>
        <w:t>περίπτ</w:t>
      </w:r>
      <w:proofErr w:type="spellEnd"/>
      <w:r w:rsidR="006C1D40" w:rsidRPr="006C1D40">
        <w:rPr>
          <w:rFonts w:eastAsia="Calibri"/>
          <w:color w:val="000000"/>
        </w:rPr>
        <w:t xml:space="preserve">. α΄, υποπερίπτωση </w:t>
      </w:r>
      <w:proofErr w:type="spellStart"/>
      <w:r w:rsidR="006C1D40" w:rsidRPr="006C1D40">
        <w:rPr>
          <w:rFonts w:eastAsia="Calibri"/>
          <w:color w:val="000000"/>
        </w:rPr>
        <w:t>δδ</w:t>
      </w:r>
      <w:proofErr w:type="spellEnd"/>
      <w:r w:rsidR="006C1D40" w:rsidRPr="006C1D40">
        <w:rPr>
          <w:rFonts w:eastAsia="Calibri"/>
          <w:color w:val="000000"/>
        </w:rPr>
        <w:t xml:space="preserve">΄, όπως συμπληρώθηκε με τον Ν. 4673/2020, Άρθρο 42, </w:t>
      </w:r>
      <w:r w:rsidR="006C1D40">
        <w:rPr>
          <w:rFonts w:eastAsia="Calibri"/>
          <w:color w:val="000000"/>
        </w:rPr>
        <w:t xml:space="preserve">όπου </w:t>
      </w:r>
      <w:r w:rsidR="006C1D40" w:rsidRPr="006C1D40">
        <w:rPr>
          <w:rFonts w:eastAsia="Calibri"/>
          <w:color w:val="000000"/>
        </w:rPr>
        <w:t>η ολοκλήρωση της διαδικασίας πρόσληψης του λογιστή που ζητήσαμε, ανήκει πλέον στον ΑΣΕΠ, αφότου εμείς υποβάλαμε το αίτημά μας προς αυτόν.</w:t>
      </w:r>
      <w:r w:rsidR="006C1D40">
        <w:rPr>
          <w:rFonts w:eastAsia="Calibri"/>
          <w:color w:val="000000"/>
        </w:rPr>
        <w:t xml:space="preserve"> Έτσι, </w:t>
      </w:r>
      <w:r w:rsidR="00D93E33">
        <w:rPr>
          <w:color w:val="000000" w:themeColor="text1"/>
        </w:rPr>
        <w:t>ο ΑΣΕΠ θα αποφασίσει</w:t>
      </w:r>
      <w:r>
        <w:rPr>
          <w:color w:val="000000" w:themeColor="text1"/>
        </w:rPr>
        <w:t xml:space="preserve"> και θα ενεργήσει</w:t>
      </w:r>
      <w:r w:rsidR="00D93E33">
        <w:rPr>
          <w:color w:val="000000" w:themeColor="text1"/>
        </w:rPr>
        <w:t xml:space="preserve"> τη</w:t>
      </w:r>
      <w:r>
        <w:rPr>
          <w:color w:val="000000" w:themeColor="text1"/>
        </w:rPr>
        <w:t>ν όλη διαδικασία πρόσληψης, ό</w:t>
      </w:r>
      <w:r w:rsidR="00D93E33">
        <w:rPr>
          <w:color w:val="000000" w:themeColor="text1"/>
        </w:rPr>
        <w:t>πως προβλέπεται.</w:t>
      </w:r>
    </w:p>
    <w:p w14:paraId="68BFD5DF" w14:textId="55A6806A" w:rsidR="006C1D40" w:rsidRDefault="00CB2657" w:rsidP="00CB2657">
      <w:pPr>
        <w:pStyle w:val="a3"/>
        <w:ind w:firstLine="284"/>
        <w:jc w:val="both"/>
        <w:rPr>
          <w:color w:val="000000" w:themeColor="text1"/>
        </w:rPr>
      </w:pPr>
      <w:r>
        <w:rPr>
          <w:color w:val="000000" w:themeColor="text1"/>
        </w:rPr>
        <w:t>Ο πρόεδρος ανέφερε ότι ο γραμματέας συμπληρώνει το 65ο έτος της ηλικίας του στις 01 Μαΐου 2022. Επειδή όμως είναι έμπειρος στην εργασία του και βοηθά τον Οργανισμό μας πάρα πολύ, προτείν</w:t>
      </w:r>
      <w:r w:rsidR="006C1D40">
        <w:rPr>
          <w:color w:val="000000" w:themeColor="text1"/>
        </w:rPr>
        <w:t>ει</w:t>
      </w:r>
      <w:r>
        <w:rPr>
          <w:color w:val="000000" w:themeColor="text1"/>
        </w:rPr>
        <w:t xml:space="preserve"> να παραμείνει μέχρι </w:t>
      </w:r>
      <w:r w:rsidR="006C1D40">
        <w:rPr>
          <w:color w:val="000000" w:themeColor="text1"/>
        </w:rPr>
        <w:t xml:space="preserve">να προσληφθεί ο λογιστής τον οποίο ζητάμε, και ο οποίος θα τον διαδεχθεί. </w:t>
      </w:r>
    </w:p>
    <w:p w14:paraId="4702BBC3" w14:textId="09BD1841"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Ο Οργανισμός μας όμως είναι ανάγκη να λειτουργεί σε ετήσια βάση, αφού έχει αντικείμενο εργασιών του καθόλη την διάρκεια του έτους. Τέτοιες εργασίες του είναι:</w:t>
      </w:r>
    </w:p>
    <w:p w14:paraId="4EE9FC95" w14:textId="77777777" w:rsidR="00F96769" w:rsidRPr="00926E87" w:rsidRDefault="00F96769" w:rsidP="00926E87">
      <w:pPr>
        <w:pStyle w:val="a3"/>
        <w:ind w:firstLine="284"/>
        <w:jc w:val="both"/>
        <w:rPr>
          <w:color w:val="000000" w:themeColor="text1"/>
          <w:u w:val="single"/>
          <w:lang w:eastAsia="el-GR"/>
        </w:rPr>
      </w:pPr>
      <w:r w:rsidRPr="00926E87">
        <w:rPr>
          <w:color w:val="000000" w:themeColor="text1"/>
          <w:u w:val="single"/>
          <w:lang w:eastAsia="el-GR"/>
        </w:rPr>
        <w:t>Α. Γενικές Εργασίες για όλο το έτος</w:t>
      </w:r>
    </w:p>
    <w:p w14:paraId="018BCAAE"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Καταγραφή πρακτικών των συνεδριάσεων του Διοικητικού Συμβουλίου και των Γενικών Συνελεύσεων όλο το έτος,</w:t>
      </w:r>
    </w:p>
    <w:p w14:paraId="6AEB33EC"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Εισπράξεις τελών για όλο το έτος, </w:t>
      </w:r>
    </w:p>
    <w:p w14:paraId="5C33E636" w14:textId="48B6E0AF"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Μέριμνα πληρωμής </w:t>
      </w:r>
      <w:r w:rsidR="00D77CC1">
        <w:rPr>
          <w:color w:val="000000" w:themeColor="text1"/>
          <w:lang w:eastAsia="el-GR"/>
        </w:rPr>
        <w:t>δαπανών</w:t>
      </w:r>
      <w:r w:rsidRPr="00926E87">
        <w:rPr>
          <w:color w:val="000000" w:themeColor="text1"/>
          <w:lang w:eastAsia="el-GR"/>
        </w:rPr>
        <w:t xml:space="preserve"> για όλο το έτος,</w:t>
      </w:r>
      <w:r w:rsidR="00D77CC1">
        <w:rPr>
          <w:color w:val="000000" w:themeColor="text1"/>
          <w:lang w:eastAsia="el-GR"/>
        </w:rPr>
        <w:t xml:space="preserve">  </w:t>
      </w:r>
    </w:p>
    <w:p w14:paraId="4E138633"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Έκδοση Γραμματίων Είσπραξης και Ενταλμάτων Πληρωμής για την ενημέρωση του Βιβλίου Ταμείου,   </w:t>
      </w:r>
    </w:p>
    <w:p w14:paraId="5E103189" w14:textId="6C1B0E29"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Απαντήσεις σε αιτήσεις καλλιεργητών και ιδιοκτητών </w:t>
      </w:r>
      <w:r w:rsidR="00921CC3">
        <w:rPr>
          <w:color w:val="000000" w:themeColor="text1"/>
          <w:lang w:eastAsia="el-GR"/>
        </w:rPr>
        <w:t xml:space="preserve">χωραφιών </w:t>
      </w:r>
      <w:r w:rsidRPr="00926E87">
        <w:rPr>
          <w:color w:val="000000" w:themeColor="text1"/>
          <w:lang w:eastAsia="el-GR"/>
        </w:rPr>
        <w:t>όλου τους έτους</w:t>
      </w:r>
      <w:r w:rsidR="00D77CC1">
        <w:rPr>
          <w:color w:val="000000" w:themeColor="text1"/>
          <w:lang w:eastAsia="el-GR"/>
        </w:rPr>
        <w:t>.</w:t>
      </w:r>
    </w:p>
    <w:p w14:paraId="2E493AE6" w14:textId="77777777" w:rsidR="00F96769" w:rsidRPr="00926E87" w:rsidRDefault="00F96769" w:rsidP="00926E87">
      <w:pPr>
        <w:pStyle w:val="a3"/>
        <w:ind w:firstLine="284"/>
        <w:jc w:val="both"/>
        <w:rPr>
          <w:color w:val="000000" w:themeColor="text1"/>
          <w:u w:val="single"/>
          <w:lang w:eastAsia="el-GR"/>
        </w:rPr>
      </w:pPr>
      <w:r w:rsidRPr="00926E87">
        <w:rPr>
          <w:color w:val="000000" w:themeColor="text1"/>
          <w:u w:val="single"/>
          <w:lang w:eastAsia="el-GR"/>
        </w:rPr>
        <w:t>Β. Οικονομικές και λογιστικές εργασίες</w:t>
      </w:r>
    </w:p>
    <w:p w14:paraId="4A655322"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Ενημέρωση του Αναλυτικού Καθολικού έτους,</w:t>
      </w:r>
    </w:p>
    <w:p w14:paraId="2C33276E"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Σύνταξη Ισολογισμού-Απολογισμού και κλείσιμο του οικονομικού έτους, </w:t>
      </w:r>
    </w:p>
    <w:p w14:paraId="417C65E7"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Σύνταξη Τεχνικής Έκθεση Συντήρησης των Έργων και Σύνταξη Προϋπολογισμού νέου έτους,</w:t>
      </w:r>
    </w:p>
    <w:p w14:paraId="5C5E1892"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lastRenderedPageBreak/>
        <w:t>Σύνταξη μισθοδοσίας όλων των εργαζομένων μήνα (Αναλυτικές και συγκεντρωτικές καταστάσεις μισθοδοσίας),</w:t>
      </w:r>
    </w:p>
    <w:p w14:paraId="20E18816" w14:textId="4EF5C809"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Μέριμνα για την υποβολή των Αναλυτικών Περιοδικών Δηλώσεων στον ΕΦΚΑ (πρώην ΙΚΑ)</w:t>
      </w:r>
      <w:r w:rsidR="00921CC3">
        <w:rPr>
          <w:color w:val="000000" w:themeColor="text1"/>
          <w:lang w:eastAsia="el-GR"/>
        </w:rPr>
        <w:t xml:space="preserve"> και έκδοση Ταυτότητας Οφειλής</w:t>
      </w:r>
      <w:r w:rsidRPr="00926E87">
        <w:rPr>
          <w:color w:val="000000" w:themeColor="text1"/>
          <w:lang w:eastAsia="el-GR"/>
        </w:rPr>
        <w:t>,</w:t>
      </w:r>
    </w:p>
    <w:p w14:paraId="072E6ED1" w14:textId="2ACA131B"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Μέριμνα για την βεβαίωση του Φόρου Μισθωτών Υπηρεσιών στην Δ.Ο.Υ.</w:t>
      </w:r>
    </w:p>
    <w:p w14:paraId="1B5DEB98" w14:textId="77777777" w:rsidR="00F96769" w:rsidRPr="00926E87" w:rsidRDefault="00F96769" w:rsidP="00926E87">
      <w:pPr>
        <w:pStyle w:val="a3"/>
        <w:ind w:firstLine="284"/>
        <w:jc w:val="both"/>
        <w:rPr>
          <w:color w:val="000000" w:themeColor="text1"/>
          <w:u w:val="single"/>
          <w:lang w:eastAsia="el-GR"/>
        </w:rPr>
      </w:pPr>
      <w:r w:rsidRPr="00926E87">
        <w:rPr>
          <w:color w:val="000000" w:themeColor="text1"/>
          <w:u w:val="single"/>
          <w:lang w:eastAsia="el-GR"/>
        </w:rPr>
        <w:t>Γ. Διοικητικές-γραμματειακές εργασίες</w:t>
      </w:r>
    </w:p>
    <w:p w14:paraId="7D23EB60" w14:textId="294D3783"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Μέριμνα για τις Προσλήψεις αλλά και για τις Απολύσεις του Εποχιακού </w:t>
      </w:r>
      <w:r w:rsidR="009E589A">
        <w:rPr>
          <w:color w:val="000000" w:themeColor="text1"/>
          <w:lang w:eastAsia="el-GR"/>
        </w:rPr>
        <w:t>Π</w:t>
      </w:r>
      <w:r w:rsidRPr="00926E87">
        <w:rPr>
          <w:color w:val="000000" w:themeColor="text1"/>
          <w:lang w:eastAsia="el-GR"/>
        </w:rPr>
        <w:t xml:space="preserve">ροσωπικού, για τις Συμβάσεις Εργασίας, τους Πίνακες του Πίνακα Προσωπικού στον ΣΕΠΕ (Σώμα Επιθεώρησης Εργασίας), για τις Άδειες του Προσωπικού, </w:t>
      </w:r>
    </w:p>
    <w:p w14:paraId="6609B4D0"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Μέριμνα για την σύνταξη και την Δημοσίευση Ανακοινώσεως για τις προσλήψεις εποχιακού προσωπικού,</w:t>
      </w:r>
    </w:p>
    <w:p w14:paraId="1D6A81FB"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Προγράμματα Άρδευσης, Τήρηση Ωρών Εργασίας Προσωπικού, Προγράμματα λειτουργίας των αντλιοστασίων,</w:t>
      </w:r>
    </w:p>
    <w:p w14:paraId="7AE36707" w14:textId="6F79D48D" w:rsidR="00D77CC1" w:rsidRDefault="00D77CC1" w:rsidP="00926E87">
      <w:pPr>
        <w:pStyle w:val="a3"/>
        <w:ind w:firstLine="284"/>
        <w:jc w:val="both"/>
        <w:rPr>
          <w:color w:val="000000" w:themeColor="text1"/>
          <w:lang w:eastAsia="el-GR"/>
        </w:rPr>
      </w:pPr>
      <w:r>
        <w:rPr>
          <w:color w:val="000000" w:themeColor="text1"/>
          <w:lang w:eastAsia="el-GR"/>
        </w:rPr>
        <w:t>Συνεργασία με τους υδρονομείς, με τους ηλεκτρολόγους με τους εργαζόμενους στο συνεργείο αποκατάστασης βλαβών και φροντίδα για την αναζήτηση υλικών και προμηθευτών αποκατάστασης των βλαβών του δικτύου των αντλιοστασίων και του δικτύου,</w:t>
      </w:r>
    </w:p>
    <w:p w14:paraId="1A093BAC" w14:textId="3FE62342"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Μέριμνα για τις δημοπρασίες μίσθωσης μηχανημάτων και αυτοκινήτων για την λειτουργία και για την συντήρηση του εγγειοβελτιωτικού μας έργου, </w:t>
      </w:r>
    </w:p>
    <w:p w14:paraId="6F4305E1"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Μέριμνα για την συντήρηση αλλά και για την λειτουργία των αντλιοστασίων και των δικτύων ενόψει της νέας αρδευτικής περιόδου,</w:t>
      </w:r>
    </w:p>
    <w:p w14:paraId="7945851E"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Καταγραφή και έλεγχος των καταστάσεων όλων όσων έχουν πληρώσει ή οφείλουν αρδευτικά και πάγια τέλη κατά Τοπική Κοινότητα,</w:t>
      </w:r>
    </w:p>
    <w:p w14:paraId="7B10BDD1"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Σύνταξη και Αποστολή Ατομικών Ειδοποιήσεων Οφειλής του τρέχοντος έτους,</w:t>
      </w:r>
    </w:p>
    <w:p w14:paraId="4C4EE6BF"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Αποστολή στις Δ.Ο.Υ. των Καταστάσεων οφειλετών έτους,</w:t>
      </w:r>
    </w:p>
    <w:p w14:paraId="09F715EA"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Καταμέτρηση της συνολικής παροχής νερού όλων των αντλιοστασίων και της γεώτρησης που κατανάλωσε ο Οργανισμός μας, </w:t>
      </w:r>
    </w:p>
    <w:p w14:paraId="67107464"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Ημεραργίες και κινήσεις των μελών του Διοικητικού Συμβουλίου ή της Γενικής Συνέλευσης, </w:t>
      </w:r>
    </w:p>
    <w:p w14:paraId="7D4E1DFB" w14:textId="77777777"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Καταγραφή ζημιών από τις πλημμύρες την χειμερινή περίοδο και αντιμετώπισή τους,</w:t>
      </w:r>
    </w:p>
    <w:p w14:paraId="38E1177A" w14:textId="6D932C82"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και πολλές άλλες εργασίες, όπως η καταγραφή των ωρών εργασίας των μηχανημάτων έργου και των φορτηγών ανατρεπόμενων αυτοκινήτων, </w:t>
      </w:r>
      <w:r w:rsidR="00D77CC1" w:rsidRPr="00926E87">
        <w:rPr>
          <w:color w:val="000000" w:themeColor="text1"/>
          <w:lang w:eastAsia="el-GR"/>
        </w:rPr>
        <w:t>η παρακολούθηση των οχημάτων και των μηχανημάτων για την ασφάλιση, τα τέλη κυκλοφορίας και τον έλεγχο ΚΤΕΟ,</w:t>
      </w:r>
      <w:r w:rsidR="00D77CC1">
        <w:rPr>
          <w:color w:val="000000" w:themeColor="text1"/>
          <w:lang w:eastAsia="el-GR"/>
        </w:rPr>
        <w:t xml:space="preserve"> </w:t>
      </w:r>
      <w:r w:rsidRPr="00926E87">
        <w:rPr>
          <w:color w:val="000000" w:themeColor="text1"/>
          <w:lang w:eastAsia="el-GR"/>
        </w:rPr>
        <w:t>νομιμοποίηση των μελών του Διοικητικού Συμβουλίου στις αρμόδιες Υπηρεσίες και στις Τράπεζες συναλλαγής, κ.λπ.</w:t>
      </w:r>
    </w:p>
    <w:p w14:paraId="2E4E6F60" w14:textId="20DDF6D5" w:rsidR="00F96769" w:rsidRPr="00926E87" w:rsidRDefault="00F96769" w:rsidP="00926E87">
      <w:pPr>
        <w:pStyle w:val="a3"/>
        <w:ind w:firstLine="284"/>
        <w:jc w:val="both"/>
        <w:rPr>
          <w:color w:val="000000" w:themeColor="text1"/>
          <w:lang w:eastAsia="el-GR"/>
        </w:rPr>
      </w:pPr>
      <w:r w:rsidRPr="00926E87">
        <w:rPr>
          <w:color w:val="000000" w:themeColor="text1"/>
          <w:lang w:eastAsia="el-GR"/>
        </w:rPr>
        <w:t xml:space="preserve">Για όλες τα παραπάνω εργασίες δεν αρκεί ο εποχιακός υπάλληλος γραφείου, επειδή πολλές από τις παραπάνω εργασίες είναι συνεχείς και γίνονται για όλη την περίοδο του έτους και όχι για μερικούς μόνον μήνες. Σε </w:t>
      </w:r>
      <w:r w:rsidRPr="00926E87">
        <w:rPr>
          <w:color w:val="000000" w:themeColor="text1"/>
          <w:lang w:eastAsia="el-GR"/>
        </w:rPr>
        <w:lastRenderedPageBreak/>
        <w:t>διαφορετική περίπτωση, το γραφείο του ΤΟΕΒ δεν μπορεί να λειτουργήσει σωστά και</w:t>
      </w:r>
      <w:r w:rsidR="00D77CC1">
        <w:rPr>
          <w:color w:val="000000" w:themeColor="text1"/>
          <w:lang w:eastAsia="el-GR"/>
        </w:rPr>
        <w:t>,</w:t>
      </w:r>
      <w:r w:rsidRPr="00926E87">
        <w:rPr>
          <w:color w:val="000000" w:themeColor="text1"/>
          <w:lang w:eastAsia="el-GR"/>
        </w:rPr>
        <w:t xml:space="preserve"> επομένως</w:t>
      </w:r>
      <w:r w:rsidR="00D77CC1">
        <w:rPr>
          <w:color w:val="000000" w:themeColor="text1"/>
          <w:lang w:eastAsia="el-GR"/>
        </w:rPr>
        <w:t>,</w:t>
      </w:r>
      <w:r w:rsidRPr="00926E87">
        <w:rPr>
          <w:color w:val="000000" w:themeColor="text1"/>
          <w:lang w:eastAsia="el-GR"/>
        </w:rPr>
        <w:t xml:space="preserve"> δεν μπορεί να εξυπηρετεί τους καλλιεργητές και τα μέλη-ιδιοκτήτες του σε ετήσια βάση</w:t>
      </w:r>
      <w:r w:rsidR="00D77CC1">
        <w:rPr>
          <w:color w:val="000000" w:themeColor="text1"/>
          <w:lang w:eastAsia="el-GR"/>
        </w:rPr>
        <w:t xml:space="preserve">, αλλά ούτε και να ανταποκριθεί στην λειτουργία του Οργανισμού μας ως Νομικού Προσώπου, όπως προβλέπεται από τον νόμο, επειδή λόγω του όγκου των εργασιών του </w:t>
      </w:r>
      <w:proofErr w:type="spellStart"/>
      <w:r w:rsidR="00D77CC1">
        <w:rPr>
          <w:color w:val="000000" w:themeColor="text1"/>
          <w:lang w:eastAsia="el-GR"/>
        </w:rPr>
        <w:t>καθόλο</w:t>
      </w:r>
      <w:proofErr w:type="spellEnd"/>
      <w:r w:rsidR="00D77CC1">
        <w:rPr>
          <w:color w:val="000000" w:themeColor="text1"/>
          <w:lang w:eastAsia="el-GR"/>
        </w:rPr>
        <w:t xml:space="preserve"> το έτος, πρέπει να λειτουργεί σε ετήσια βάση χωρίς προβλήματα και παραλείψεις ανταποκρινόμενο στα αιτήματα των καλλιεργητών, των μελών του και των αιτημάτων των Υπηρεσιών του Δημοσίου με τις οποίες συνεργάζεται ή βρίσκεται υπό την εποπτεία τους</w:t>
      </w:r>
      <w:r w:rsidRPr="00926E87">
        <w:rPr>
          <w:color w:val="000000" w:themeColor="text1"/>
          <w:lang w:eastAsia="el-GR"/>
        </w:rPr>
        <w:t>.</w:t>
      </w:r>
      <w:r w:rsidR="00D77CC1">
        <w:rPr>
          <w:color w:val="000000" w:themeColor="text1"/>
          <w:lang w:eastAsia="el-GR"/>
        </w:rPr>
        <w:t xml:space="preserve">   </w:t>
      </w:r>
    </w:p>
    <w:p w14:paraId="1213775E" w14:textId="7963DB00"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Επομένως, υπάρχει αντικείμενο εργασίας του τακτικού</w:t>
      </w:r>
      <w:r w:rsidR="00D77CC1">
        <w:rPr>
          <w:color w:val="000000" w:themeColor="text1"/>
          <w:lang w:eastAsia="el-GR"/>
        </w:rPr>
        <w:t xml:space="preserve"> </w:t>
      </w:r>
      <w:r w:rsidRPr="00926E87">
        <w:rPr>
          <w:color w:val="000000" w:themeColor="text1"/>
          <w:lang w:eastAsia="el-GR"/>
        </w:rPr>
        <w:t>υπαλλήλου γραφείου στον Οργανισμό μας για όλο το έτος.</w:t>
      </w:r>
      <w:r w:rsidR="00D77CC1">
        <w:rPr>
          <w:color w:val="000000" w:themeColor="text1"/>
          <w:lang w:eastAsia="el-GR"/>
        </w:rPr>
        <w:t xml:space="preserve"> </w:t>
      </w:r>
    </w:p>
    <w:p w14:paraId="0FD6FB30" w14:textId="0EF593C9" w:rsidR="00F96769" w:rsidRPr="00926E87" w:rsidRDefault="00F96769" w:rsidP="00926E87">
      <w:pPr>
        <w:pStyle w:val="a3"/>
        <w:ind w:firstLine="284"/>
        <w:jc w:val="both"/>
        <w:rPr>
          <w:color w:val="000000" w:themeColor="text1"/>
          <w:lang w:eastAsia="el-GR"/>
        </w:rPr>
      </w:pPr>
      <w:r w:rsidRPr="00926E87">
        <w:rPr>
          <w:color w:val="000000" w:themeColor="text1"/>
          <w:lang w:eastAsia="el-GR"/>
        </w:rPr>
        <w:t>Άλλωστε αυτός ήταν ο λόγος που και ο μέχρι τώρα τακτικός-μόνιμος υπάλληλος του Οργανισμού μας εργάζονταν όλο το έτος.</w:t>
      </w:r>
      <w:r w:rsidR="009F64C5">
        <w:rPr>
          <w:color w:val="000000" w:themeColor="text1"/>
          <w:lang w:eastAsia="el-GR"/>
        </w:rPr>
        <w:t xml:space="preserve">  </w:t>
      </w:r>
    </w:p>
    <w:p w14:paraId="717B89EE" w14:textId="257DF85E" w:rsidR="009F64C5" w:rsidRDefault="009F64C5" w:rsidP="009F64C5">
      <w:pPr>
        <w:pStyle w:val="a3"/>
        <w:ind w:firstLine="284"/>
        <w:jc w:val="both"/>
        <w:rPr>
          <w:color w:val="000000" w:themeColor="text1"/>
          <w:lang w:eastAsia="el-GR"/>
        </w:rPr>
      </w:pPr>
      <w:r>
        <w:rPr>
          <w:color w:val="000000" w:themeColor="text1"/>
          <w:lang w:eastAsia="el-GR"/>
        </w:rPr>
        <w:t xml:space="preserve">Εξάλλου, ο εποχιακός υπάλληλος δεν μπορεί να υπερβεί τους οκτώ μήνες εργασίας ανά έτος, με βάση την ισχύουσα νομοθεσία </w:t>
      </w:r>
      <w:r w:rsidRPr="008A1596">
        <w:rPr>
          <w:rFonts w:eastAsia="Times New Roman"/>
          <w:bCs/>
          <w:color w:val="auto"/>
          <w:lang w:eastAsia="el-GR"/>
        </w:rPr>
        <w:t xml:space="preserve">(Άρθρο 15 «Επί </w:t>
      </w:r>
      <w:proofErr w:type="spellStart"/>
      <w:r w:rsidRPr="008A1596">
        <w:rPr>
          <w:rFonts w:eastAsia="Times New Roman"/>
          <w:bCs/>
          <w:color w:val="auto"/>
          <w:lang w:eastAsia="el-GR"/>
        </w:rPr>
        <w:t>Συμβάσει</w:t>
      </w:r>
      <w:proofErr w:type="spellEnd"/>
      <w:r w:rsidRPr="008A1596">
        <w:rPr>
          <w:rFonts w:eastAsia="Times New Roman"/>
          <w:bCs/>
          <w:color w:val="auto"/>
          <w:lang w:eastAsia="el-GR"/>
        </w:rPr>
        <w:t xml:space="preserve"> Προσωπικό», </w:t>
      </w:r>
      <w:proofErr w:type="spellStart"/>
      <w:r w:rsidRPr="008A1596">
        <w:rPr>
          <w:rFonts w:eastAsia="Times New Roman"/>
          <w:bCs/>
          <w:color w:val="auto"/>
          <w:lang w:eastAsia="el-GR"/>
        </w:rPr>
        <w:t>περίπτ</w:t>
      </w:r>
      <w:proofErr w:type="spellEnd"/>
      <w:r w:rsidRPr="008A1596">
        <w:rPr>
          <w:rFonts w:eastAsia="Times New Roman"/>
          <w:bCs/>
          <w:color w:val="auto"/>
          <w:lang w:eastAsia="el-GR"/>
        </w:rPr>
        <w:t>. 9, του Ε.Κ.Λ.Κ.Π. (Εσωτε</w:t>
      </w:r>
      <w:r w:rsidRPr="008A1596">
        <w:rPr>
          <w:rFonts w:eastAsia="Times New Roman"/>
          <w:bCs/>
          <w:color w:val="auto"/>
          <w:lang w:eastAsia="el-GR"/>
        </w:rPr>
        <w:softHyphen/>
        <w:t>ρικού Κανονι</w:t>
      </w:r>
      <w:r w:rsidRPr="008A1596">
        <w:rPr>
          <w:rFonts w:eastAsia="Times New Roman"/>
          <w:bCs/>
          <w:color w:val="auto"/>
          <w:lang w:eastAsia="el-GR"/>
        </w:rPr>
        <w:softHyphen/>
        <w:t>σμού Λειτουργίας και Κατάστασης Προσωπικού του Οργα</w:t>
      </w:r>
      <w:r w:rsidRPr="008A1596">
        <w:rPr>
          <w:rFonts w:eastAsia="Times New Roman"/>
          <w:bCs/>
          <w:color w:val="auto"/>
          <w:lang w:eastAsia="el-GR"/>
        </w:rPr>
        <w:softHyphen/>
        <w:t>νισμού μας).</w:t>
      </w:r>
      <w:r>
        <w:rPr>
          <w:rFonts w:eastAsia="Times New Roman"/>
          <w:bCs/>
          <w:color w:val="auto"/>
          <w:lang w:eastAsia="el-GR"/>
        </w:rPr>
        <w:t xml:space="preserve"> </w:t>
      </w:r>
      <w:r w:rsidR="00D77CC1">
        <w:rPr>
          <w:rFonts w:eastAsia="Times New Roman"/>
          <w:bCs/>
          <w:color w:val="auto"/>
          <w:lang w:eastAsia="el-GR"/>
        </w:rPr>
        <w:t xml:space="preserve">Σε κάθε υπέρβαση αυτού του χρονικού ορίου υπάρχει παράβαση της εργατικής νομοθεσίας που τιμωρείται με μεγάλο πρόστιμο. </w:t>
      </w:r>
    </w:p>
    <w:p w14:paraId="6D7FD461" w14:textId="77777777" w:rsidR="006C1D40" w:rsidRDefault="006C1D40" w:rsidP="006C1D40">
      <w:pPr>
        <w:pStyle w:val="a3"/>
        <w:ind w:firstLine="284"/>
        <w:jc w:val="both"/>
        <w:rPr>
          <w:color w:val="000000" w:themeColor="text1"/>
        </w:rPr>
      </w:pPr>
      <w:r>
        <w:rPr>
          <w:color w:val="000000" w:themeColor="text1"/>
        </w:rPr>
        <w:t>Η Γενική Συνέλευση, αφού άκουσε τον πρόεδρο και μετά από διαλογική συζήτηση, Ομόφωνα αποφασίζει:</w:t>
      </w:r>
    </w:p>
    <w:p w14:paraId="4618BB0A" w14:textId="37205FF5" w:rsidR="001B22D6" w:rsidRDefault="001B22D6" w:rsidP="006C1D40">
      <w:pPr>
        <w:pStyle w:val="a3"/>
        <w:ind w:firstLine="284"/>
        <w:jc w:val="both"/>
        <w:rPr>
          <w:color w:val="000000" w:themeColor="text1"/>
        </w:rPr>
      </w:pPr>
      <w:r>
        <w:rPr>
          <w:color w:val="000000" w:themeColor="text1"/>
        </w:rPr>
        <w:t xml:space="preserve">ι) Εγκρίνει την πρόσληψη ενός τακτικού υπαλλήλου με την ειδικότητα του λογιστή για να εργαστεί στο γραφείο του Οργανισμού μας. </w:t>
      </w:r>
      <w:r w:rsidR="00E21CF0">
        <w:rPr>
          <w:color w:val="000000" w:themeColor="text1"/>
        </w:rPr>
        <w:t>Η απόφαση αυτή για την πρόσληψη του λογιστή ελήφθη επειδή ο λογιστής μπορεί να κάνει και τις εργασίες του γραμματέα, ενώ ο γραμματέας δεν μπορεί να κάνει τις εργασίες του λογιστή.</w:t>
      </w:r>
    </w:p>
    <w:p w14:paraId="5C038F8A" w14:textId="0C75ADC6" w:rsidR="006C1D40" w:rsidRDefault="006C1D40" w:rsidP="006C1D40">
      <w:pPr>
        <w:pStyle w:val="a3"/>
        <w:ind w:firstLine="284"/>
        <w:jc w:val="both"/>
        <w:rPr>
          <w:color w:val="000000" w:themeColor="text1"/>
        </w:rPr>
      </w:pPr>
      <w:r>
        <w:rPr>
          <w:color w:val="000000" w:themeColor="text1"/>
        </w:rPr>
        <w:t>ι</w:t>
      </w:r>
      <w:r w:rsidR="001B22D6">
        <w:rPr>
          <w:color w:val="000000" w:themeColor="text1"/>
        </w:rPr>
        <w:t>ι</w:t>
      </w:r>
      <w:r>
        <w:rPr>
          <w:color w:val="000000" w:themeColor="text1"/>
        </w:rPr>
        <w:t>) Εγκρίνει να παραμείνει ο τακτικός γραμματέας του Οργανισμού μας στην υπηρεσία του μέχρι να προσληφθεί ο λογιστής τον οποίο ζητάμε.</w:t>
      </w:r>
      <w:r w:rsidR="00E21CF0">
        <w:rPr>
          <w:color w:val="000000" w:themeColor="text1"/>
        </w:rPr>
        <w:t xml:space="preserve"> Ως τότε θα αμείβεται νόμιμα παρότι θα είναι συνταξιούχος, και μετά από συμφωνία με το Διοικητικό Συμβούλιο.</w:t>
      </w:r>
    </w:p>
    <w:p w14:paraId="0FA6762E" w14:textId="4265DBFA" w:rsidR="006C1D40" w:rsidRDefault="006C1D40" w:rsidP="006C1D40">
      <w:pPr>
        <w:pStyle w:val="a3"/>
        <w:ind w:firstLine="284"/>
        <w:jc w:val="both"/>
        <w:rPr>
          <w:color w:val="000000" w:themeColor="text1"/>
        </w:rPr>
      </w:pPr>
      <w:proofErr w:type="spellStart"/>
      <w:r>
        <w:rPr>
          <w:color w:val="000000" w:themeColor="text1"/>
        </w:rPr>
        <w:t>ι</w:t>
      </w:r>
      <w:r w:rsidR="001B22D6">
        <w:rPr>
          <w:color w:val="000000" w:themeColor="text1"/>
        </w:rPr>
        <w:t>ι</w:t>
      </w:r>
      <w:r>
        <w:rPr>
          <w:color w:val="000000" w:themeColor="text1"/>
        </w:rPr>
        <w:t>ι</w:t>
      </w:r>
      <w:proofErr w:type="spellEnd"/>
      <w:r>
        <w:rPr>
          <w:color w:val="000000" w:themeColor="text1"/>
        </w:rPr>
        <w:t>) Εγκρίνει να εγγραφεί στον Προϋπολογισμό έτους 2022 αυξημένη η πίστωση του αντίστοιχου Κωδικού (Κεφάλαιο: 1, Άρθρο:1, του Παθητικού), επειδή θα χρειαστεί να πληρώσουμε ένα σημαντικό μέρος</w:t>
      </w:r>
      <w:r w:rsidR="00E21CF0">
        <w:rPr>
          <w:color w:val="000000" w:themeColor="text1"/>
        </w:rPr>
        <w:t xml:space="preserve"> για</w:t>
      </w:r>
      <w:r>
        <w:rPr>
          <w:color w:val="000000" w:themeColor="text1"/>
        </w:rPr>
        <w:t xml:space="preserve"> την εφάπαξ παροχή-αποζημίωση, όπως προβλέπεται από τον νόμο, λόγω της συνταξιοδότησής του.</w:t>
      </w:r>
    </w:p>
    <w:p w14:paraId="00107C69" w14:textId="2EA4802E" w:rsidR="006C1D40" w:rsidRDefault="001B22D6" w:rsidP="006C1D40">
      <w:pPr>
        <w:pStyle w:val="a3"/>
        <w:ind w:firstLine="284"/>
        <w:jc w:val="both"/>
        <w:rPr>
          <w:color w:val="000000" w:themeColor="text1"/>
        </w:rPr>
      </w:pPr>
      <w:r>
        <w:rPr>
          <w:color w:val="000000" w:themeColor="text1"/>
        </w:rPr>
        <w:t>ι</w:t>
      </w:r>
      <w:r>
        <w:rPr>
          <w:color w:val="000000" w:themeColor="text1"/>
          <w:lang w:val="en-US"/>
        </w:rPr>
        <w:t>v</w:t>
      </w:r>
      <w:r w:rsidR="006C1D40">
        <w:rPr>
          <w:color w:val="000000" w:themeColor="text1"/>
        </w:rPr>
        <w:t xml:space="preserve">) Η παρούσα απόφαση της  Γενικής Συνέλευσης να υποβληθεί για έγκριση στην αρμόδια Περιφερειακή Διεύθυνση Εγγείων Βελτιώσεων, όπως προβλέπεται από το Άρθρο 10 του Εσωτερικού Κανονισμού Λειτουργίας και Κατάστασης Προσωπικού (ΕΚΛΚΠ), προκειμένου να δρομολογηθεί και να προχωρήσει η διαδικασία πρόσληψης </w:t>
      </w:r>
      <w:r w:rsidR="00E21CF0">
        <w:rPr>
          <w:color w:val="000000" w:themeColor="text1"/>
        </w:rPr>
        <w:t xml:space="preserve">ενός λογιστή/λογίστριας, </w:t>
      </w:r>
      <w:r w:rsidR="006C1D40">
        <w:rPr>
          <w:color w:val="000000" w:themeColor="text1"/>
        </w:rPr>
        <w:t>επειδή ο Οργανισμός μας έχει αντικείμενο εργασίας σε ετήσια βάση στον τομέα Διοικητικού/Λογιστικού.</w:t>
      </w:r>
    </w:p>
    <w:p w14:paraId="13817661" w14:textId="77D628E5" w:rsidR="006C1D40" w:rsidRDefault="006C1D40" w:rsidP="006C1D40">
      <w:pPr>
        <w:pStyle w:val="a3"/>
        <w:ind w:firstLine="284"/>
        <w:jc w:val="both"/>
        <w:rPr>
          <w:color w:val="000000" w:themeColor="text1"/>
        </w:rPr>
      </w:pPr>
      <w:r>
        <w:rPr>
          <w:color w:val="000000" w:themeColor="text1"/>
          <w:lang w:val="en-US"/>
        </w:rPr>
        <w:lastRenderedPageBreak/>
        <w:t>v</w:t>
      </w:r>
      <w:r w:rsidRPr="00840D3B">
        <w:rPr>
          <w:color w:val="000000" w:themeColor="text1"/>
        </w:rPr>
        <w:t>)</w:t>
      </w:r>
      <w:r>
        <w:rPr>
          <w:color w:val="000000" w:themeColor="text1"/>
        </w:rPr>
        <w:t xml:space="preserve"> Ο παραπάνω γραμματέας υπήρξε άριστος στα καθήκοντά του, τόσο σαν γραμματέας, όσο και σαν λογιστής του Οργανισμού μας, </w:t>
      </w:r>
      <w:proofErr w:type="spellStart"/>
      <w:r>
        <w:rPr>
          <w:color w:val="000000" w:themeColor="text1"/>
        </w:rPr>
        <w:t>καθόλη</w:t>
      </w:r>
      <w:proofErr w:type="spellEnd"/>
      <w:r>
        <w:rPr>
          <w:color w:val="000000" w:themeColor="text1"/>
        </w:rPr>
        <w:t xml:space="preserve"> την διάρκεια της εργασίας του, από της πρόσληψής του μέχρι σήμερα. </w:t>
      </w:r>
    </w:p>
    <w:p w14:paraId="68A71D7C" w14:textId="77777777" w:rsidR="006C1D40" w:rsidRDefault="006C1D40" w:rsidP="006C1D40">
      <w:pPr>
        <w:pStyle w:val="a3"/>
        <w:ind w:firstLine="284"/>
        <w:jc w:val="both"/>
        <w:rPr>
          <w:color w:val="000000" w:themeColor="text1"/>
        </w:rPr>
      </w:pPr>
      <w:r>
        <w:rPr>
          <w:color w:val="000000" w:themeColor="text1"/>
        </w:rPr>
        <w:t xml:space="preserve">Στον παραπάνω γραμματέα έχουμε αναθέσει και καθήκοντα λογιστή σύμφωνα με το Άρθρο 22 του Εσωτερικού Κανονισμού Λειτουργίας και Κατάστασης Προσωπικού (ΕΚΛΚΠ), καθώς και καθήκοντα ταμία σύμφωνα με το Άρθρο 26, </w:t>
      </w:r>
      <w:proofErr w:type="spellStart"/>
      <w:r>
        <w:rPr>
          <w:color w:val="000000" w:themeColor="text1"/>
        </w:rPr>
        <w:t>παράγρ</w:t>
      </w:r>
      <w:proofErr w:type="spellEnd"/>
      <w:r>
        <w:rPr>
          <w:color w:val="000000" w:themeColor="text1"/>
        </w:rPr>
        <w:t xml:space="preserve">. θ, του ισχύοντος Καταστατικού μας, χωρίς όμως να μπορεί να κάνει-ενεργεί πληρωμές από τους λογαριασμού του Οργανισμού μας, αλλά μόνον να ενεργεί εισπράξεις.  </w:t>
      </w:r>
    </w:p>
    <w:p w14:paraId="6E231905" w14:textId="77777777" w:rsidR="006C1D40" w:rsidRPr="00840D3B" w:rsidRDefault="006C1D40" w:rsidP="006C1D40">
      <w:pPr>
        <w:pStyle w:val="a3"/>
        <w:ind w:firstLine="284"/>
        <w:jc w:val="both"/>
        <w:rPr>
          <w:color w:val="000000" w:themeColor="text1"/>
        </w:rPr>
      </w:pPr>
      <w:r>
        <w:rPr>
          <w:color w:val="000000" w:themeColor="text1"/>
        </w:rPr>
        <w:t>Για την προσφορά του σε όλες τις εργασίες του προς τον Οργανισμό μας και, τελευταία, για την προετοιμασία των προγραμμάτων του ΕΣΠΑ (ΠΑΑ 2014-2020) και ΕΣΠΑ 2021, τον ευχαριστούμε ιδιαίτερα.</w:t>
      </w:r>
    </w:p>
    <w:p w14:paraId="68CE547D" w14:textId="6C3E42EE" w:rsidR="0095545E" w:rsidRDefault="00E21CF0" w:rsidP="0095545E">
      <w:pPr>
        <w:pStyle w:val="a3"/>
        <w:ind w:firstLine="284"/>
        <w:jc w:val="both"/>
        <w:rPr>
          <w:color w:val="000000" w:themeColor="text1"/>
          <w:lang w:eastAsia="el-GR"/>
        </w:rPr>
      </w:pPr>
      <w:r>
        <w:rPr>
          <w:color w:val="000000" w:themeColor="text1"/>
          <w:lang w:val="en-US"/>
        </w:rPr>
        <w:t>v</w:t>
      </w:r>
      <w:r w:rsidRPr="00840D3B">
        <w:rPr>
          <w:color w:val="000000" w:themeColor="text1"/>
        </w:rPr>
        <w:t>)</w:t>
      </w:r>
      <w:r>
        <w:rPr>
          <w:color w:val="000000" w:themeColor="text1"/>
        </w:rPr>
        <w:t xml:space="preserve"> </w:t>
      </w:r>
      <w:bookmarkStart w:id="2" w:name="_GoBack"/>
      <w:bookmarkEnd w:id="2"/>
      <w:r w:rsidR="00A24025">
        <w:rPr>
          <w:color w:val="000000" w:themeColor="text1"/>
          <w:lang w:eastAsia="el-GR"/>
        </w:rPr>
        <w:t xml:space="preserve">Στην διαδικασία της </w:t>
      </w:r>
      <w:r w:rsidR="000F3B60">
        <w:rPr>
          <w:color w:val="000000" w:themeColor="text1"/>
          <w:lang w:eastAsia="el-GR"/>
        </w:rPr>
        <w:t>πρόσληψης</w:t>
      </w:r>
      <w:r w:rsidR="00A24025">
        <w:rPr>
          <w:color w:val="000000" w:themeColor="text1"/>
          <w:lang w:eastAsia="el-GR"/>
        </w:rPr>
        <w:t xml:space="preserve"> του λογιστή το Διοικητικό Συμβούλιο να </w:t>
      </w:r>
      <w:r w:rsidR="000F3B60">
        <w:rPr>
          <w:color w:val="000000" w:themeColor="text1"/>
          <w:lang w:eastAsia="el-GR"/>
        </w:rPr>
        <w:t>βρίσκεται</w:t>
      </w:r>
      <w:r w:rsidR="00A24025">
        <w:rPr>
          <w:color w:val="000000" w:themeColor="text1"/>
          <w:lang w:eastAsia="el-GR"/>
        </w:rPr>
        <w:t xml:space="preserve"> σε </w:t>
      </w:r>
      <w:r w:rsidR="006100F5">
        <w:rPr>
          <w:color w:val="000000" w:themeColor="text1"/>
          <w:lang w:eastAsia="el-GR"/>
        </w:rPr>
        <w:t>συνεργασία με την εποπτεύουσα Υπηρεσία</w:t>
      </w:r>
      <w:r w:rsidR="004F7B20">
        <w:rPr>
          <w:color w:val="000000" w:themeColor="text1"/>
          <w:lang w:eastAsia="el-GR"/>
        </w:rPr>
        <w:t>, όπως προβλέπεται (βλ</w:t>
      </w:r>
      <w:r w:rsidR="0095545E">
        <w:rPr>
          <w:color w:val="000000" w:themeColor="text1"/>
          <w:lang w:eastAsia="el-GR"/>
        </w:rPr>
        <w:t>.</w:t>
      </w:r>
      <w:r w:rsidR="004F7B20">
        <w:rPr>
          <w:color w:val="000000" w:themeColor="text1"/>
          <w:lang w:eastAsia="el-GR"/>
        </w:rPr>
        <w:t xml:space="preserve"> Άρθρο 8 </w:t>
      </w:r>
      <w:proofErr w:type="spellStart"/>
      <w:r w:rsidR="004F7B20">
        <w:rPr>
          <w:color w:val="000000" w:themeColor="text1"/>
          <w:lang w:eastAsia="el-GR"/>
        </w:rPr>
        <w:t>περίπτ</w:t>
      </w:r>
      <w:proofErr w:type="spellEnd"/>
      <w:r w:rsidR="004F7B20">
        <w:rPr>
          <w:color w:val="000000" w:themeColor="text1"/>
          <w:lang w:eastAsia="el-GR"/>
        </w:rPr>
        <w:t xml:space="preserve">. 3, και Άρθρο 10 </w:t>
      </w:r>
      <w:proofErr w:type="spellStart"/>
      <w:r w:rsidR="004F7B20">
        <w:rPr>
          <w:color w:val="000000" w:themeColor="text1"/>
          <w:lang w:eastAsia="el-GR"/>
        </w:rPr>
        <w:t>περίπτ</w:t>
      </w:r>
      <w:proofErr w:type="spellEnd"/>
      <w:r w:rsidR="004F7B20">
        <w:rPr>
          <w:color w:val="000000" w:themeColor="text1"/>
          <w:lang w:eastAsia="el-GR"/>
        </w:rPr>
        <w:t xml:space="preserve">. 1, </w:t>
      </w:r>
      <w:r w:rsidR="004F7B20" w:rsidRPr="008A1596">
        <w:rPr>
          <w:rFonts w:eastAsia="Times New Roman"/>
          <w:bCs/>
          <w:color w:val="auto"/>
          <w:lang w:eastAsia="el-GR"/>
        </w:rPr>
        <w:t xml:space="preserve">του Ε.Κ.Λ.Κ.Π. </w:t>
      </w:r>
      <w:r w:rsidR="004F7B20">
        <w:rPr>
          <w:rFonts w:eastAsia="Times New Roman"/>
          <w:bCs/>
          <w:color w:val="auto"/>
          <w:lang w:eastAsia="el-GR"/>
        </w:rPr>
        <w:t>[</w:t>
      </w:r>
      <w:r w:rsidR="004F7B20" w:rsidRPr="008A1596">
        <w:rPr>
          <w:rFonts w:eastAsia="Times New Roman"/>
          <w:bCs/>
          <w:color w:val="auto"/>
          <w:lang w:eastAsia="el-GR"/>
        </w:rPr>
        <w:t>Εσωτε</w:t>
      </w:r>
      <w:r w:rsidR="004F7B20" w:rsidRPr="008A1596">
        <w:rPr>
          <w:rFonts w:eastAsia="Times New Roman"/>
          <w:bCs/>
          <w:color w:val="auto"/>
          <w:lang w:eastAsia="el-GR"/>
        </w:rPr>
        <w:softHyphen/>
        <w:t>ρικού Κανονι</w:t>
      </w:r>
      <w:r w:rsidR="004F7B20" w:rsidRPr="008A1596">
        <w:rPr>
          <w:rFonts w:eastAsia="Times New Roman"/>
          <w:bCs/>
          <w:color w:val="auto"/>
          <w:lang w:eastAsia="el-GR"/>
        </w:rPr>
        <w:softHyphen/>
        <w:t>σμού Λειτουργίας και Κατάστασης Προσωπικού του Οργα</w:t>
      </w:r>
      <w:r w:rsidR="004F7B20" w:rsidRPr="008A1596">
        <w:rPr>
          <w:rFonts w:eastAsia="Times New Roman"/>
          <w:bCs/>
          <w:color w:val="auto"/>
          <w:lang w:eastAsia="el-GR"/>
        </w:rPr>
        <w:softHyphen/>
        <w:t xml:space="preserve">νισμού </w:t>
      </w:r>
      <w:r w:rsidR="004F7B20">
        <w:rPr>
          <w:rFonts w:eastAsia="Times New Roman"/>
          <w:bCs/>
          <w:color w:val="auto"/>
          <w:lang w:eastAsia="el-GR"/>
        </w:rPr>
        <w:t>μας]</w:t>
      </w:r>
      <w:r w:rsidR="004F7B20" w:rsidRPr="008A1596">
        <w:rPr>
          <w:rFonts w:eastAsia="Times New Roman"/>
          <w:bCs/>
          <w:color w:val="auto"/>
          <w:lang w:eastAsia="el-GR"/>
        </w:rPr>
        <w:t>).</w:t>
      </w:r>
      <w:r w:rsidR="004F7B20">
        <w:rPr>
          <w:rFonts w:eastAsia="Times New Roman"/>
          <w:bCs/>
          <w:color w:val="auto"/>
          <w:lang w:eastAsia="el-GR"/>
        </w:rPr>
        <w:t xml:space="preserve">    </w:t>
      </w:r>
    </w:p>
    <w:p w14:paraId="7307DC60" w14:textId="76CD238E" w:rsidR="0089350E" w:rsidRPr="005F18DC" w:rsidRDefault="0089350E" w:rsidP="0089350E">
      <w:pPr>
        <w:spacing w:after="0" w:line="240" w:lineRule="auto"/>
        <w:ind w:firstLine="284"/>
        <w:jc w:val="both"/>
        <w:rPr>
          <w:rFonts w:eastAsia="Times New Roman"/>
          <w:color w:val="auto"/>
          <w:szCs w:val="24"/>
          <w:lang w:eastAsia="el-GR"/>
        </w:rPr>
      </w:pPr>
      <w:r>
        <w:rPr>
          <w:rFonts w:eastAsia="Times New Roman"/>
          <w:color w:val="auto"/>
          <w:szCs w:val="24"/>
          <w:lang w:eastAsia="el-GR"/>
        </w:rPr>
        <w:t>Β) ……………………..……………………………….</w:t>
      </w:r>
    </w:p>
    <w:p w14:paraId="1F33654B"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4"/>
          <w:lang w:eastAsia="el-GR"/>
        </w:rPr>
        <w:t>Μετά τα παραπάνω και αφού δεν υπάρχει άλλο θέμα για συζήτηση, λύ</w:t>
      </w:r>
      <w:r w:rsidRPr="005F18DC">
        <w:rPr>
          <w:rFonts w:eastAsia="Times New Roman"/>
          <w:color w:val="auto"/>
          <w:szCs w:val="24"/>
          <w:lang w:eastAsia="el-GR"/>
        </w:rPr>
        <w:softHyphen/>
        <w:t>νεται η συνεδρίαση που υπογράφεται όπως παρακάτω:</w:t>
      </w:r>
    </w:p>
    <w:p w14:paraId="11C1BA9A" w14:textId="77777777" w:rsidR="00047F03" w:rsidRPr="005F18DC" w:rsidRDefault="00047F03" w:rsidP="00047F03">
      <w:pPr>
        <w:spacing w:after="0" w:line="240" w:lineRule="auto"/>
        <w:ind w:left="720"/>
        <w:jc w:val="both"/>
        <w:rPr>
          <w:rFonts w:eastAsia="Times New Roman"/>
          <w:color w:val="auto"/>
          <w:szCs w:val="20"/>
          <w:lang w:eastAsia="el-GR"/>
        </w:rPr>
      </w:pPr>
      <w:r w:rsidRPr="005F18DC">
        <w:rPr>
          <w:rFonts w:eastAsia="Times New Roman"/>
          <w:color w:val="auto"/>
          <w:szCs w:val="24"/>
          <w:lang w:eastAsia="el-GR"/>
        </w:rPr>
        <w:t>Ο Πρόεδρος</w:t>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t xml:space="preserve">                        Ο πρακτικογράφος</w:t>
      </w:r>
    </w:p>
    <w:p w14:paraId="50205CF1"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Παναγιώτης </w:t>
      </w:r>
      <w:proofErr w:type="spellStart"/>
      <w:r w:rsidRPr="005F18DC">
        <w:rPr>
          <w:rFonts w:eastAsia="Times New Roman"/>
          <w:color w:val="auto"/>
          <w:szCs w:val="24"/>
          <w:lang w:eastAsia="el-GR"/>
        </w:rPr>
        <w:t>Βάσσιος</w:t>
      </w:r>
      <w:proofErr w:type="spellEnd"/>
      <w:r w:rsidRPr="005F18DC">
        <w:rPr>
          <w:rFonts w:eastAsia="Times New Roman"/>
          <w:color w:val="auto"/>
          <w:szCs w:val="24"/>
          <w:lang w:eastAsia="el-GR"/>
        </w:rPr>
        <w:t xml:space="preserve">                                  Χρήστος </w:t>
      </w:r>
      <w:proofErr w:type="spellStart"/>
      <w:r w:rsidRPr="005F18DC">
        <w:rPr>
          <w:rFonts w:eastAsia="Times New Roman"/>
          <w:color w:val="auto"/>
          <w:szCs w:val="24"/>
          <w:lang w:eastAsia="el-GR"/>
        </w:rPr>
        <w:t>Νταλαγιάννης</w:t>
      </w:r>
      <w:proofErr w:type="spellEnd"/>
    </w:p>
    <w:p w14:paraId="049A6FD5"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0"/>
          <w:lang w:eastAsia="el-GR"/>
        </w:rPr>
        <w:t xml:space="preserve">  </w:t>
      </w:r>
    </w:p>
    <w:p w14:paraId="33C0EF88"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w:t>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t xml:space="preserve">     Οι ψηφολέκτες:</w:t>
      </w:r>
    </w:p>
    <w:p w14:paraId="0BB2143E" w14:textId="77777777" w:rsidR="00047F03" w:rsidRPr="005F18DC" w:rsidRDefault="00047F03" w:rsidP="00047F03">
      <w:pPr>
        <w:spacing w:after="0" w:line="240" w:lineRule="auto"/>
        <w:ind w:left="2160" w:firstLine="720"/>
        <w:jc w:val="both"/>
        <w:rPr>
          <w:rFonts w:eastAsia="Times New Roman"/>
          <w:color w:val="auto"/>
          <w:szCs w:val="20"/>
          <w:lang w:eastAsia="el-GR"/>
        </w:rPr>
      </w:pPr>
      <w:r w:rsidRPr="005F18DC">
        <w:rPr>
          <w:rFonts w:eastAsia="Times New Roman"/>
          <w:color w:val="auto"/>
          <w:szCs w:val="24"/>
          <w:lang w:eastAsia="el-GR"/>
        </w:rPr>
        <w:t>1. Παναγιώτης Τσολάκος</w:t>
      </w:r>
    </w:p>
    <w:p w14:paraId="49BF4E36"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t xml:space="preserve">2. Νικόλαος </w:t>
      </w:r>
      <w:proofErr w:type="spellStart"/>
      <w:r w:rsidRPr="005F18DC">
        <w:rPr>
          <w:rFonts w:eastAsia="Times New Roman"/>
          <w:color w:val="auto"/>
          <w:szCs w:val="24"/>
          <w:lang w:eastAsia="el-GR"/>
        </w:rPr>
        <w:t>Τσέγκος</w:t>
      </w:r>
      <w:proofErr w:type="spellEnd"/>
    </w:p>
    <w:p w14:paraId="4B285697" w14:textId="77777777" w:rsidR="00047F03" w:rsidRPr="005F18DC" w:rsidRDefault="00047F03" w:rsidP="00047F03">
      <w:pPr>
        <w:spacing w:after="0" w:line="240" w:lineRule="auto"/>
        <w:jc w:val="both"/>
        <w:rPr>
          <w:rFonts w:eastAsia="Times New Roman"/>
          <w:color w:val="auto"/>
          <w:szCs w:val="24"/>
          <w:lang w:eastAsia="el-GR"/>
        </w:rPr>
      </w:pPr>
    </w:p>
    <w:p w14:paraId="658ECB0D" w14:textId="77777777" w:rsidR="00047F03" w:rsidRPr="005F18DC" w:rsidRDefault="00047F03" w:rsidP="00047F03">
      <w:pPr>
        <w:spacing w:after="0" w:line="240" w:lineRule="auto"/>
        <w:jc w:val="both"/>
        <w:rPr>
          <w:rFonts w:eastAsia="Times New Roman"/>
          <w:color w:val="auto"/>
          <w:szCs w:val="24"/>
          <w:lang w:eastAsia="el-GR"/>
        </w:rPr>
      </w:pPr>
    </w:p>
    <w:p w14:paraId="321096A7" w14:textId="3D125569" w:rsidR="00047F03" w:rsidRDefault="00047F03" w:rsidP="00047F03">
      <w:pPr>
        <w:spacing w:after="0" w:line="240" w:lineRule="auto"/>
        <w:jc w:val="both"/>
        <w:rPr>
          <w:rFonts w:eastAsia="Times New Roman"/>
          <w:color w:val="auto"/>
          <w:szCs w:val="24"/>
          <w:lang w:eastAsia="el-GR"/>
        </w:rPr>
      </w:pPr>
    </w:p>
    <w:p w14:paraId="036371D1" w14:textId="77777777" w:rsidR="004854FB" w:rsidRPr="005F18DC" w:rsidRDefault="004854FB" w:rsidP="00047F03">
      <w:pPr>
        <w:spacing w:after="0" w:line="240" w:lineRule="auto"/>
        <w:jc w:val="both"/>
        <w:rPr>
          <w:rFonts w:eastAsia="Times New Roman"/>
          <w:color w:val="auto"/>
          <w:szCs w:val="24"/>
          <w:lang w:eastAsia="el-GR"/>
        </w:rPr>
      </w:pPr>
    </w:p>
    <w:p w14:paraId="417051D8" w14:textId="77777777" w:rsidR="00047F03" w:rsidRPr="005F18DC" w:rsidRDefault="00047F03" w:rsidP="00047F03">
      <w:pPr>
        <w:spacing w:after="0" w:line="240" w:lineRule="auto"/>
        <w:jc w:val="both"/>
        <w:rPr>
          <w:rFonts w:eastAsia="Times New Roman"/>
          <w:color w:val="auto"/>
          <w:szCs w:val="24"/>
          <w:lang w:eastAsia="el-GR"/>
        </w:rPr>
      </w:pPr>
    </w:p>
    <w:p w14:paraId="0D00A8C2" w14:textId="77777777" w:rsidR="00047F03" w:rsidRPr="005F18DC" w:rsidRDefault="00047F03" w:rsidP="00047F03">
      <w:pPr>
        <w:spacing w:after="0" w:line="240" w:lineRule="auto"/>
        <w:jc w:val="both"/>
        <w:rPr>
          <w:rFonts w:eastAsia="Times New Roman"/>
          <w:color w:val="auto"/>
          <w:szCs w:val="24"/>
          <w:lang w:eastAsia="el-GR"/>
        </w:rPr>
      </w:pPr>
    </w:p>
    <w:p w14:paraId="6D56D36B"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Ακριβές Αντίγραφο</w:t>
      </w:r>
    </w:p>
    <w:p w14:paraId="36F9B1DF"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Ο Πρόεδρος του ΤΟΕΒ</w:t>
      </w:r>
    </w:p>
    <w:p w14:paraId="2429978C" w14:textId="77777777" w:rsidR="00047F03" w:rsidRPr="005F18DC" w:rsidRDefault="00047F03" w:rsidP="00047F03">
      <w:pPr>
        <w:spacing w:after="0" w:line="240" w:lineRule="auto"/>
        <w:jc w:val="both"/>
        <w:rPr>
          <w:rFonts w:eastAsia="Times New Roman"/>
          <w:color w:val="auto"/>
          <w:szCs w:val="20"/>
          <w:lang w:eastAsia="el-GR"/>
        </w:rPr>
      </w:pPr>
    </w:p>
    <w:p w14:paraId="6AA7A009" w14:textId="77777777" w:rsidR="00047F03" w:rsidRPr="005F18DC" w:rsidRDefault="00047F03" w:rsidP="00047F03">
      <w:pPr>
        <w:spacing w:after="0" w:line="240" w:lineRule="auto"/>
        <w:jc w:val="both"/>
        <w:rPr>
          <w:rFonts w:eastAsia="Times New Roman"/>
          <w:color w:val="auto"/>
          <w:szCs w:val="20"/>
          <w:lang w:eastAsia="el-GR"/>
        </w:rPr>
      </w:pPr>
    </w:p>
    <w:p w14:paraId="3BB372BB" w14:textId="77777777" w:rsidR="00047F03" w:rsidRPr="005F18DC" w:rsidRDefault="00047F03" w:rsidP="00047F03">
      <w:pPr>
        <w:spacing w:after="0" w:line="240" w:lineRule="auto"/>
        <w:jc w:val="both"/>
        <w:rPr>
          <w:rFonts w:eastAsia="Times New Roman"/>
          <w:color w:val="auto"/>
          <w:sz w:val="20"/>
          <w:szCs w:val="20"/>
          <w:lang w:eastAsia="el-GR"/>
        </w:rPr>
      </w:pPr>
    </w:p>
    <w:p w14:paraId="6E453444" w14:textId="77777777" w:rsidR="00047F03" w:rsidRPr="005F18DC" w:rsidRDefault="00047F03" w:rsidP="00047F03">
      <w:pPr>
        <w:spacing w:after="0" w:line="240" w:lineRule="auto"/>
        <w:jc w:val="both"/>
        <w:rPr>
          <w:rFonts w:eastAsia="Times New Roman"/>
          <w:color w:val="auto"/>
          <w:sz w:val="20"/>
          <w:szCs w:val="20"/>
          <w:lang w:eastAsia="el-GR"/>
        </w:rPr>
      </w:pPr>
    </w:p>
    <w:p w14:paraId="6FF307B7" w14:textId="77777777" w:rsidR="00047F03" w:rsidRPr="005F18DC" w:rsidRDefault="00047F03" w:rsidP="00047F03">
      <w:pPr>
        <w:spacing w:after="0" w:line="240" w:lineRule="auto"/>
        <w:jc w:val="both"/>
        <w:rPr>
          <w:rFonts w:eastAsia="Times New Roman"/>
          <w:color w:val="auto"/>
          <w:lang w:eastAsia="el-GR"/>
        </w:rPr>
      </w:pPr>
      <w:r w:rsidRPr="005F18DC">
        <w:rPr>
          <w:rFonts w:eastAsia="Times New Roman"/>
          <w:color w:val="auto"/>
          <w:szCs w:val="24"/>
          <w:lang w:eastAsia="el-GR"/>
        </w:rPr>
        <w:t xml:space="preserve"> Παναγιώτης </w:t>
      </w:r>
      <w:proofErr w:type="spellStart"/>
      <w:r w:rsidRPr="005F18DC">
        <w:rPr>
          <w:rFonts w:eastAsia="Times New Roman"/>
          <w:color w:val="auto"/>
          <w:szCs w:val="24"/>
          <w:lang w:eastAsia="el-GR"/>
        </w:rPr>
        <w:t>Βάσσιος</w:t>
      </w:r>
      <w:proofErr w:type="spellEnd"/>
      <w:r w:rsidRPr="005F18DC">
        <w:rPr>
          <w:rFonts w:eastAsia="Times New Roman"/>
          <w:color w:val="auto"/>
          <w:szCs w:val="24"/>
          <w:lang w:eastAsia="el-GR"/>
        </w:rPr>
        <w:t xml:space="preserve">  </w:t>
      </w:r>
    </w:p>
    <w:p w14:paraId="597BF0CA" w14:textId="77777777" w:rsidR="00047F03" w:rsidRPr="005F18DC" w:rsidRDefault="00047F03" w:rsidP="00047F03">
      <w:pPr>
        <w:spacing w:line="254" w:lineRule="auto"/>
        <w:rPr>
          <w:rFonts w:ascii="Calibri" w:eastAsia="Calibri" w:hAnsi="Calibri"/>
          <w:color w:val="auto"/>
          <w:sz w:val="22"/>
          <w:szCs w:val="22"/>
        </w:rPr>
      </w:pPr>
    </w:p>
    <w:p w14:paraId="02D15239" w14:textId="77777777" w:rsidR="00047F03" w:rsidRPr="005F18DC" w:rsidRDefault="00047F03" w:rsidP="00047F03">
      <w:pPr>
        <w:spacing w:after="0" w:line="240" w:lineRule="auto"/>
        <w:ind w:firstLine="284"/>
        <w:jc w:val="both"/>
        <w:rPr>
          <w:rFonts w:eastAsia="Times New Roman"/>
          <w:color w:val="auto"/>
          <w:lang w:eastAsia="el-GR"/>
        </w:rPr>
      </w:pPr>
    </w:p>
    <w:p w14:paraId="29288133" w14:textId="77777777" w:rsidR="00803C42" w:rsidRDefault="00803C42"/>
    <w:sectPr w:rsidR="00803C42" w:rsidSect="00047F03">
      <w:headerReference w:type="default" r:id="rId6"/>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D8DCC" w14:textId="77777777" w:rsidR="00AB3099" w:rsidRDefault="00AB3099" w:rsidP="004854FB">
      <w:pPr>
        <w:spacing w:after="0" w:line="240" w:lineRule="auto"/>
      </w:pPr>
      <w:r>
        <w:separator/>
      </w:r>
    </w:p>
  </w:endnote>
  <w:endnote w:type="continuationSeparator" w:id="0">
    <w:p w14:paraId="5093D235" w14:textId="77777777" w:rsidR="00AB3099" w:rsidRDefault="00AB3099" w:rsidP="0048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25E1" w14:textId="77777777" w:rsidR="00AB3099" w:rsidRDefault="00AB3099" w:rsidP="004854FB">
      <w:pPr>
        <w:spacing w:after="0" w:line="240" w:lineRule="auto"/>
      </w:pPr>
      <w:r>
        <w:separator/>
      </w:r>
    </w:p>
  </w:footnote>
  <w:footnote w:type="continuationSeparator" w:id="0">
    <w:p w14:paraId="7EFE4A81" w14:textId="77777777" w:rsidR="00AB3099" w:rsidRDefault="00AB3099" w:rsidP="0048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475062"/>
      <w:docPartObj>
        <w:docPartGallery w:val="Page Numbers (Top of Page)"/>
        <w:docPartUnique/>
      </w:docPartObj>
    </w:sdtPr>
    <w:sdtEndPr/>
    <w:sdtContent>
      <w:p w14:paraId="74486CDF" w14:textId="36A94386" w:rsidR="004854FB" w:rsidRDefault="004854FB">
        <w:pPr>
          <w:pStyle w:val="a4"/>
          <w:jc w:val="center"/>
        </w:pPr>
        <w:r w:rsidRPr="004854FB">
          <w:rPr>
            <w:color w:val="000000" w:themeColor="text1"/>
            <w:sz w:val="22"/>
            <w:szCs w:val="22"/>
          </w:rPr>
          <w:fldChar w:fldCharType="begin"/>
        </w:r>
        <w:r w:rsidRPr="004854FB">
          <w:rPr>
            <w:color w:val="000000" w:themeColor="text1"/>
            <w:sz w:val="22"/>
            <w:szCs w:val="22"/>
          </w:rPr>
          <w:instrText>PAGE   \* MERGEFORMAT</w:instrText>
        </w:r>
        <w:r w:rsidRPr="004854FB">
          <w:rPr>
            <w:color w:val="000000" w:themeColor="text1"/>
            <w:sz w:val="22"/>
            <w:szCs w:val="22"/>
          </w:rPr>
          <w:fldChar w:fldCharType="separate"/>
        </w:r>
        <w:r w:rsidR="002723FC">
          <w:rPr>
            <w:noProof/>
            <w:color w:val="000000" w:themeColor="text1"/>
            <w:sz w:val="22"/>
            <w:szCs w:val="22"/>
          </w:rPr>
          <w:t>1</w:t>
        </w:r>
        <w:r w:rsidRPr="004854FB">
          <w:rPr>
            <w:color w:val="000000" w:themeColor="text1"/>
            <w:sz w:val="22"/>
            <w:szCs w:val="22"/>
          </w:rPr>
          <w:fldChar w:fldCharType="end"/>
        </w:r>
      </w:p>
    </w:sdtContent>
  </w:sdt>
  <w:p w14:paraId="6498DE01" w14:textId="77777777" w:rsidR="004854FB" w:rsidRDefault="004854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E2"/>
    <w:rsid w:val="00047F03"/>
    <w:rsid w:val="00090AE0"/>
    <w:rsid w:val="000F3B60"/>
    <w:rsid w:val="000F75CE"/>
    <w:rsid w:val="001B22D6"/>
    <w:rsid w:val="00214BCC"/>
    <w:rsid w:val="002723FC"/>
    <w:rsid w:val="002B6824"/>
    <w:rsid w:val="0036354F"/>
    <w:rsid w:val="00374D64"/>
    <w:rsid w:val="003D1A49"/>
    <w:rsid w:val="004854FB"/>
    <w:rsid w:val="004B2CDF"/>
    <w:rsid w:val="004F7B20"/>
    <w:rsid w:val="00576324"/>
    <w:rsid w:val="006100F5"/>
    <w:rsid w:val="00645505"/>
    <w:rsid w:val="00676A24"/>
    <w:rsid w:val="006C1D40"/>
    <w:rsid w:val="007F0B27"/>
    <w:rsid w:val="00803C42"/>
    <w:rsid w:val="0083259B"/>
    <w:rsid w:val="0089350E"/>
    <w:rsid w:val="00921CC3"/>
    <w:rsid w:val="00926E87"/>
    <w:rsid w:val="009307D1"/>
    <w:rsid w:val="0095545E"/>
    <w:rsid w:val="009A760E"/>
    <w:rsid w:val="009E589A"/>
    <w:rsid w:val="009F64C5"/>
    <w:rsid w:val="00A24025"/>
    <w:rsid w:val="00AA734B"/>
    <w:rsid w:val="00AB3099"/>
    <w:rsid w:val="00CB2657"/>
    <w:rsid w:val="00D56133"/>
    <w:rsid w:val="00D77CC1"/>
    <w:rsid w:val="00D93E33"/>
    <w:rsid w:val="00DC312B"/>
    <w:rsid w:val="00DD61E7"/>
    <w:rsid w:val="00E21CF0"/>
    <w:rsid w:val="00E80503"/>
    <w:rsid w:val="00EB6236"/>
    <w:rsid w:val="00ED248D"/>
    <w:rsid w:val="00EF46B4"/>
    <w:rsid w:val="00F172E2"/>
    <w:rsid w:val="00F21315"/>
    <w:rsid w:val="00F31A1B"/>
    <w:rsid w:val="00F8368F"/>
    <w:rsid w:val="00F967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EBBB"/>
  <w15:chartTrackingRefBased/>
  <w15:docId w15:val="{A5F7B829-C02B-4B5D-BDD7-3C2E116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657"/>
    <w:pPr>
      <w:spacing w:after="0" w:line="240" w:lineRule="auto"/>
    </w:pPr>
    <w:rPr>
      <w:rFonts w:eastAsia="Calibri"/>
    </w:rPr>
  </w:style>
  <w:style w:type="paragraph" w:styleId="a4">
    <w:name w:val="header"/>
    <w:basedOn w:val="a"/>
    <w:link w:val="Char"/>
    <w:uiPriority w:val="99"/>
    <w:unhideWhenUsed/>
    <w:rsid w:val="004854FB"/>
    <w:pPr>
      <w:tabs>
        <w:tab w:val="center" w:pos="4153"/>
        <w:tab w:val="right" w:pos="8306"/>
      </w:tabs>
      <w:spacing w:after="0" w:line="240" w:lineRule="auto"/>
    </w:pPr>
  </w:style>
  <w:style w:type="character" w:customStyle="1" w:styleId="Char">
    <w:name w:val="Κεφαλίδα Char"/>
    <w:basedOn w:val="a0"/>
    <w:link w:val="a4"/>
    <w:uiPriority w:val="99"/>
    <w:rsid w:val="004854FB"/>
  </w:style>
  <w:style w:type="paragraph" w:styleId="a5">
    <w:name w:val="footer"/>
    <w:basedOn w:val="a"/>
    <w:link w:val="Char0"/>
    <w:uiPriority w:val="99"/>
    <w:unhideWhenUsed/>
    <w:rsid w:val="004854FB"/>
    <w:pPr>
      <w:tabs>
        <w:tab w:val="center" w:pos="4153"/>
        <w:tab w:val="right" w:pos="8306"/>
      </w:tabs>
      <w:spacing w:after="0" w:line="240" w:lineRule="auto"/>
    </w:pPr>
  </w:style>
  <w:style w:type="character" w:customStyle="1" w:styleId="Char0">
    <w:name w:val="Υποσέλιδο Char"/>
    <w:basedOn w:val="a0"/>
    <w:link w:val="a5"/>
    <w:uiPriority w:val="99"/>
    <w:rsid w:val="0048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5</Pages>
  <Words>1665</Words>
  <Characters>8996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user</cp:lastModifiedBy>
  <cp:revision>33</cp:revision>
  <cp:lastPrinted>2022-03-14T05:20:00Z</cp:lastPrinted>
  <dcterms:created xsi:type="dcterms:W3CDTF">2022-03-13T06:21:00Z</dcterms:created>
  <dcterms:modified xsi:type="dcterms:W3CDTF">2023-02-05T16:47:00Z</dcterms:modified>
</cp:coreProperties>
</file>