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E50" w:rsidRDefault="00414E50" w:rsidP="00414E50">
      <w:pPr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</w:t>
      </w:r>
    </w:p>
    <w:p w:rsidR="00414E50" w:rsidRPr="00D40AC5" w:rsidRDefault="00414E50" w:rsidP="00414E50">
      <w:pPr>
        <w:spacing w:after="160" w:line="256" w:lineRule="auto"/>
        <w:rPr>
          <w:sz w:val="28"/>
          <w:szCs w:val="28"/>
          <w:u w:val="single"/>
        </w:rPr>
      </w:pPr>
      <w:r w:rsidRPr="00D40AC5">
        <w:rPr>
          <w:sz w:val="28"/>
          <w:szCs w:val="28"/>
          <w:u w:val="single"/>
        </w:rPr>
        <w:t xml:space="preserve">1) Άρθρο 12, </w:t>
      </w:r>
      <w:proofErr w:type="spellStart"/>
      <w:r w:rsidRPr="00D40AC5">
        <w:rPr>
          <w:sz w:val="28"/>
          <w:szCs w:val="28"/>
          <w:u w:val="single"/>
        </w:rPr>
        <w:t>παράγρ</w:t>
      </w:r>
      <w:proofErr w:type="spellEnd"/>
      <w:r w:rsidRPr="00D40AC5">
        <w:rPr>
          <w:sz w:val="28"/>
          <w:szCs w:val="28"/>
          <w:u w:val="single"/>
        </w:rPr>
        <w:t>. 1 του Καταστατικού</w:t>
      </w:r>
    </w:p>
    <w:p w:rsidR="00414E50" w:rsidRDefault="00414E50" w:rsidP="00414E50">
      <w:pPr>
        <w:spacing w:after="160" w:line="256" w:lineRule="auto"/>
        <w:jc w:val="center"/>
        <w:rPr>
          <w:sz w:val="28"/>
          <w:szCs w:val="28"/>
        </w:rPr>
      </w:pPr>
    </w:p>
    <w:p w:rsidR="00414E50" w:rsidRDefault="00414E50" w:rsidP="00414E50">
      <w:pPr>
        <w:spacing w:after="160" w:line="25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Καταστατικό ΤΟΕΒ</w:t>
      </w:r>
    </w:p>
    <w:p w:rsidR="00414E50" w:rsidRDefault="00414E50" w:rsidP="00414E5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Άρθρο 12</w:t>
      </w:r>
    </w:p>
    <w:p w:rsidR="00414E50" w:rsidRDefault="00414E50" w:rsidP="00414E5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Γενική Συνέλευση - Σύγκληση - Απόφαση - Πρακτικά</w:t>
      </w:r>
    </w:p>
    <w:p w:rsidR="00414E50" w:rsidRDefault="00414E50" w:rsidP="00414E50">
      <w:pPr>
        <w:pStyle w:val="a3"/>
        <w:jc w:val="center"/>
        <w:rPr>
          <w:b/>
          <w:sz w:val="28"/>
          <w:szCs w:val="28"/>
        </w:rPr>
      </w:pPr>
    </w:p>
    <w:p w:rsidR="00414E50" w:rsidRPr="00531A74" w:rsidRDefault="00414E50" w:rsidP="00414E50">
      <w:pPr>
        <w:ind w:firstLine="284"/>
        <w:jc w:val="both"/>
        <w:rPr>
          <w:b/>
          <w:sz w:val="28"/>
          <w:szCs w:val="28"/>
        </w:rPr>
      </w:pPr>
      <w:r w:rsidRPr="00531A74">
        <w:rPr>
          <w:b/>
          <w:sz w:val="28"/>
          <w:szCs w:val="28"/>
        </w:rPr>
        <w:t>1.- Οι αντιπρόσωποι που εκλέγονται, για τετραετή θητεία, από τις Τοπικές Συνελεύσεις, συγκροτούν τη Γενική Συνέλευση του Οργανι</w:t>
      </w:r>
      <w:r w:rsidR="00531A74">
        <w:rPr>
          <w:b/>
          <w:sz w:val="28"/>
          <w:szCs w:val="28"/>
        </w:rPr>
        <w:softHyphen/>
      </w:r>
      <w:r w:rsidRPr="00531A74">
        <w:rPr>
          <w:b/>
          <w:sz w:val="28"/>
          <w:szCs w:val="28"/>
        </w:rPr>
        <w:t>σμού, που αποτελεί το κυρίαρχο σώμα αυτού.</w:t>
      </w:r>
    </w:p>
    <w:p w:rsidR="00414E50" w:rsidRPr="00531A74" w:rsidRDefault="00414E50" w:rsidP="00414E50">
      <w:pPr>
        <w:ind w:firstLine="284"/>
        <w:jc w:val="both"/>
        <w:rPr>
          <w:b/>
          <w:sz w:val="28"/>
          <w:szCs w:val="28"/>
        </w:rPr>
      </w:pPr>
      <w:r w:rsidRPr="00531A74">
        <w:rPr>
          <w:b/>
          <w:sz w:val="28"/>
          <w:szCs w:val="28"/>
        </w:rPr>
        <w:t>Κάθε αντιπρόσωπος στη Γενική Συνέλευση έχει δικαίωμα μιας και μόνου ψήφου.</w:t>
      </w:r>
    </w:p>
    <w:p w:rsidR="00531A74" w:rsidRDefault="00531A74" w:rsidP="00414E50">
      <w:pPr>
        <w:ind w:firstLine="284"/>
        <w:jc w:val="both"/>
        <w:rPr>
          <w:sz w:val="28"/>
          <w:szCs w:val="28"/>
        </w:rPr>
      </w:pPr>
      <w:bookmarkStart w:id="0" w:name="_GoBack"/>
      <w:bookmarkEnd w:id="0"/>
    </w:p>
    <w:p w:rsidR="00531A74" w:rsidRDefault="00531A74" w:rsidP="00414E50">
      <w:pPr>
        <w:ind w:firstLine="284"/>
        <w:jc w:val="both"/>
        <w:rPr>
          <w:sz w:val="28"/>
          <w:szCs w:val="28"/>
        </w:rPr>
      </w:pPr>
    </w:p>
    <w:p w:rsidR="00D40AC5" w:rsidRDefault="00531A74" w:rsidP="00414E5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Επομένως, </w:t>
      </w:r>
    </w:p>
    <w:p w:rsidR="00531A74" w:rsidRDefault="00531A74" w:rsidP="00414E5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μόλις οι αντιπρόσωποι συμπληρώσουν τέσσερα χρόνια, πρέ</w:t>
      </w:r>
      <w:r>
        <w:rPr>
          <w:sz w:val="28"/>
          <w:szCs w:val="28"/>
        </w:rPr>
        <w:softHyphen/>
        <w:t>πει να έχουν αντικατασταθεί από τους νέους, από την νέα Γενική Συνέ</w:t>
      </w:r>
      <w:r>
        <w:rPr>
          <w:sz w:val="28"/>
          <w:szCs w:val="28"/>
        </w:rPr>
        <w:softHyphen/>
        <w:t xml:space="preserve">λευση. </w:t>
      </w:r>
    </w:p>
    <w:p w:rsidR="00D40AC5" w:rsidRPr="00D40AC5" w:rsidRDefault="00D40AC5" w:rsidP="00414E5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Γι’ αυτό οι Τοπικές Συνελεύσεις γίνονται λίγο νωρίτερα, ώστε να μη λήξει η θητεία των αντιπροσώπων της Γενικής Συνέλευσης και αυτοί είναι «εκπρόθεσμοι». </w:t>
      </w:r>
    </w:p>
    <w:p w:rsidR="00D40AC5" w:rsidRDefault="00D40AC5" w:rsidP="00414E50">
      <w:pPr>
        <w:ind w:firstLine="284"/>
        <w:jc w:val="both"/>
        <w:rPr>
          <w:sz w:val="28"/>
          <w:szCs w:val="28"/>
        </w:rPr>
      </w:pPr>
    </w:p>
    <w:p w:rsidR="00D40AC5" w:rsidRDefault="00D40AC5" w:rsidP="00D40AC5">
      <w:pPr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</w:t>
      </w:r>
    </w:p>
    <w:p w:rsidR="00414E50" w:rsidRDefault="00414E50" w:rsidP="00414E50">
      <w:pPr>
        <w:rPr>
          <w:sz w:val="28"/>
          <w:szCs w:val="28"/>
        </w:rPr>
      </w:pPr>
    </w:p>
    <w:sectPr w:rsidR="00414E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BBE"/>
    <w:rsid w:val="00306BBE"/>
    <w:rsid w:val="00414E50"/>
    <w:rsid w:val="00531A74"/>
    <w:rsid w:val="00AA7D48"/>
    <w:rsid w:val="00D40AC5"/>
    <w:rsid w:val="00FD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3D0BF-0A63-4D42-815B-A7DF5D11C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3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661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4</cp:revision>
  <dcterms:created xsi:type="dcterms:W3CDTF">2015-04-14T11:43:00Z</dcterms:created>
  <dcterms:modified xsi:type="dcterms:W3CDTF">2015-04-15T07:27:00Z</dcterms:modified>
</cp:coreProperties>
</file>