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D8" w:rsidRPr="009E6AD8" w:rsidRDefault="009E6AD8" w:rsidP="009E6AD8">
      <w:pPr>
        <w:rPr>
          <w:rFonts w:eastAsia="Times New Roman"/>
          <w:b/>
          <w:color w:val="000000"/>
          <w:sz w:val="28"/>
          <w:szCs w:val="28"/>
          <w:u w:val="single"/>
          <w:lang w:val="en-US" w:eastAsia="el-GR"/>
        </w:rPr>
      </w:pPr>
    </w:p>
    <w:p w:rsidR="009E6AD8" w:rsidRPr="009E6AD8" w:rsidRDefault="009E6AD8" w:rsidP="009E6AD8">
      <w:pPr>
        <w:jc w:val="center"/>
        <w:rPr>
          <w:rFonts w:eastAsia="Times New Roman"/>
          <w:b/>
          <w:color w:val="000000"/>
          <w:sz w:val="52"/>
          <w:szCs w:val="52"/>
          <w:lang w:eastAsia="el-GR"/>
        </w:rPr>
      </w:pPr>
    </w:p>
    <w:p w:rsidR="009E6AD8" w:rsidRPr="009E6AD8" w:rsidRDefault="009E6AD8" w:rsidP="009E6AD8">
      <w:pPr>
        <w:jc w:val="center"/>
        <w:rPr>
          <w:rFonts w:eastAsia="Times New Roman"/>
          <w:b/>
          <w:color w:val="000000"/>
          <w:sz w:val="52"/>
          <w:szCs w:val="52"/>
          <w:lang w:eastAsia="el-GR"/>
        </w:rPr>
      </w:pPr>
      <w:r w:rsidRPr="009E6AD8">
        <w:rPr>
          <w:rFonts w:eastAsia="Times New Roman"/>
          <w:b/>
          <w:color w:val="000000"/>
          <w:sz w:val="52"/>
          <w:szCs w:val="52"/>
          <w:lang w:eastAsia="el-GR"/>
        </w:rPr>
        <w:t xml:space="preserve">Πληρωμές τελών άνω των 500,00 € </w:t>
      </w:r>
    </w:p>
    <w:p w:rsidR="009E6AD8" w:rsidRPr="009E6AD8" w:rsidRDefault="009E6AD8" w:rsidP="009E6AD8">
      <w:pPr>
        <w:jc w:val="center"/>
        <w:rPr>
          <w:rFonts w:eastAsia="Times New Roman"/>
          <w:b/>
          <w:color w:val="000000"/>
          <w:sz w:val="52"/>
          <w:szCs w:val="52"/>
          <w:lang w:eastAsia="el-GR"/>
        </w:rPr>
      </w:pPr>
    </w:p>
    <w:p w:rsidR="009E6AD8" w:rsidRPr="009E6AD8" w:rsidRDefault="009E6AD8" w:rsidP="009E6AD8">
      <w:pPr>
        <w:jc w:val="center"/>
        <w:rPr>
          <w:rFonts w:eastAsia="Times New Roman"/>
          <w:b/>
          <w:color w:val="000000"/>
          <w:sz w:val="52"/>
          <w:szCs w:val="52"/>
          <w:lang w:eastAsia="el-GR"/>
        </w:rPr>
      </w:pPr>
      <w:r w:rsidRPr="009E6AD8">
        <w:rPr>
          <w:rFonts w:eastAsia="Times New Roman"/>
          <w:b/>
          <w:color w:val="000000"/>
          <w:sz w:val="52"/>
          <w:szCs w:val="52"/>
          <w:lang w:eastAsia="el-GR"/>
        </w:rPr>
        <w:t>προς τον ΟΕΒ - ΤΟΕΒ</w:t>
      </w:r>
    </w:p>
    <w:p w:rsidR="009E6AD8" w:rsidRPr="009E6AD8" w:rsidRDefault="009E6AD8" w:rsidP="009E6AD8">
      <w:pPr>
        <w:rPr>
          <w:rFonts w:eastAsia="Times New Roman"/>
          <w:b/>
          <w:color w:val="000000"/>
          <w:sz w:val="28"/>
          <w:szCs w:val="28"/>
          <w:u w:val="single"/>
          <w:lang w:eastAsia="el-GR"/>
        </w:rPr>
      </w:pPr>
    </w:p>
    <w:p w:rsidR="009E6AD8" w:rsidRPr="009E6AD8" w:rsidRDefault="009E6AD8" w:rsidP="009E6AD8">
      <w:pPr>
        <w:rPr>
          <w:rFonts w:eastAsia="Times New Roman"/>
          <w:b/>
          <w:color w:val="000000"/>
          <w:sz w:val="28"/>
          <w:szCs w:val="28"/>
          <w:u w:val="single"/>
          <w:lang w:eastAsia="el-GR"/>
        </w:rPr>
      </w:pPr>
    </w:p>
    <w:p w:rsidR="009E6AD8" w:rsidRPr="009E6AD8" w:rsidRDefault="009E6AD8" w:rsidP="009E6AD8">
      <w:pPr>
        <w:rPr>
          <w:rFonts w:eastAsia="Times New Roman"/>
          <w:b/>
          <w:color w:val="000000"/>
          <w:sz w:val="28"/>
          <w:szCs w:val="28"/>
          <w:u w:val="single"/>
          <w:lang w:eastAsia="el-GR"/>
        </w:rPr>
      </w:pPr>
    </w:p>
    <w:p w:rsidR="009E6AD8" w:rsidRPr="009E6AD8" w:rsidRDefault="009E6AD8" w:rsidP="009E6AD8">
      <w:pPr>
        <w:ind w:firstLine="284"/>
        <w:rPr>
          <w:rFonts w:eastAsia="Times New Roman"/>
          <w:b/>
          <w:color w:val="000000"/>
          <w:sz w:val="28"/>
          <w:szCs w:val="28"/>
          <w:u w:val="single"/>
          <w:lang w:eastAsia="el-GR"/>
        </w:rPr>
      </w:pPr>
      <w:r w:rsidRPr="009E6AD8">
        <w:rPr>
          <w:rFonts w:eastAsia="Times New Roman"/>
          <w:b/>
          <w:color w:val="000000"/>
          <w:sz w:val="28"/>
          <w:szCs w:val="28"/>
          <w:u w:val="single"/>
          <w:lang w:eastAsia="el-GR"/>
        </w:rPr>
        <w:t>Πληρωμές τελών άνω των 500,00 ευρώ από επιχειρήσεις προς τον ΤΟΕΒ</w:t>
      </w:r>
    </w:p>
    <w:p w:rsidR="009E6AD8" w:rsidRPr="009E6AD8" w:rsidRDefault="009E6AD8" w:rsidP="009E6AD8">
      <w:pPr>
        <w:ind w:firstLine="284"/>
        <w:rPr>
          <w:rFonts w:eastAsia="Times New Roman"/>
          <w:b/>
          <w:color w:val="000000"/>
          <w:sz w:val="28"/>
          <w:szCs w:val="28"/>
          <w:u w:val="single"/>
          <w:lang w:eastAsia="el-GR"/>
        </w:rPr>
      </w:pPr>
    </w:p>
    <w:p w:rsidR="009E6AD8" w:rsidRPr="009E6AD8" w:rsidRDefault="009E6AD8" w:rsidP="009E6AD8">
      <w:pPr>
        <w:ind w:firstLine="426"/>
        <w:rPr>
          <w:rFonts w:eastAsia="Times New Roman"/>
          <w:color w:val="000000"/>
          <w:sz w:val="28"/>
          <w:szCs w:val="28"/>
          <w:lang w:eastAsia="el-GR"/>
        </w:rPr>
      </w:pPr>
    </w:p>
    <w:p w:rsidR="009E6AD8" w:rsidRPr="009E6AD8" w:rsidRDefault="009E6AD8" w:rsidP="009E6AD8">
      <w:pPr>
        <w:ind w:firstLine="426"/>
        <w:rPr>
          <w:rFonts w:eastAsia="Times New Roman"/>
          <w:color w:val="000000"/>
          <w:sz w:val="28"/>
          <w:szCs w:val="28"/>
          <w:lang w:eastAsia="el-GR"/>
        </w:rPr>
      </w:pPr>
    </w:p>
    <w:p w:rsidR="009E6AD8" w:rsidRPr="009E6AD8" w:rsidRDefault="009E6AD8" w:rsidP="009E6AD8">
      <w:pPr>
        <w:ind w:firstLine="426"/>
        <w:rPr>
          <w:rFonts w:eastAsia="Times New Roman"/>
          <w:color w:val="000000"/>
          <w:sz w:val="28"/>
          <w:szCs w:val="28"/>
          <w:lang w:eastAsia="el-GR"/>
        </w:rPr>
      </w:pPr>
    </w:p>
    <w:p w:rsidR="009E6AD8" w:rsidRPr="009E6AD8" w:rsidRDefault="009E6AD8" w:rsidP="009E6AD8">
      <w:pPr>
        <w:ind w:firstLine="284"/>
        <w:rPr>
          <w:rFonts w:eastAsia="Times New Roman"/>
          <w:color w:val="000000"/>
          <w:sz w:val="28"/>
          <w:szCs w:val="28"/>
          <w:u w:val="single"/>
          <w:lang w:eastAsia="el-GR"/>
        </w:rPr>
      </w:pPr>
      <w:r w:rsidRPr="009E6AD8">
        <w:rPr>
          <w:rFonts w:eastAsia="Times New Roman"/>
          <w:color w:val="000000"/>
          <w:sz w:val="28"/>
          <w:szCs w:val="28"/>
          <w:u w:val="single"/>
          <w:lang w:eastAsia="el-GR"/>
        </w:rPr>
        <w:t xml:space="preserve">Σχετική Νομοθεσία: </w:t>
      </w:r>
    </w:p>
    <w:p w:rsidR="009E6AD8" w:rsidRPr="009E6AD8" w:rsidRDefault="009E6AD8" w:rsidP="009E6AD8">
      <w:pPr>
        <w:ind w:firstLine="426"/>
        <w:rPr>
          <w:rFonts w:eastAsia="Times New Roman"/>
          <w:color w:val="000000"/>
          <w:sz w:val="28"/>
          <w:szCs w:val="28"/>
          <w:lang w:eastAsia="el-GR"/>
        </w:rPr>
      </w:pPr>
    </w:p>
    <w:p w:rsidR="009E6AD8" w:rsidRPr="009E6AD8" w:rsidRDefault="009E6AD8" w:rsidP="009E6AD8">
      <w:pPr>
        <w:ind w:firstLine="426"/>
        <w:rPr>
          <w:rFonts w:eastAsia="Times New Roman"/>
          <w:color w:val="000000"/>
          <w:sz w:val="28"/>
          <w:szCs w:val="28"/>
          <w:lang w:eastAsia="el-GR"/>
        </w:rPr>
      </w:pPr>
      <w:r w:rsidRPr="009E6AD8">
        <w:rPr>
          <w:rFonts w:eastAsia="Times New Roman"/>
          <w:color w:val="000000"/>
          <w:sz w:val="28"/>
          <w:szCs w:val="28"/>
          <w:lang w:eastAsia="el-GR"/>
        </w:rPr>
        <w:t>Νόμος 4172/2013 (ΦΕΚ 167/Α΄/23-7-2013), άρθρα 22 και 23 (σελ. 15-16)</w:t>
      </w:r>
    </w:p>
    <w:p w:rsidR="009E6AD8" w:rsidRPr="009E6AD8" w:rsidRDefault="009E6AD8" w:rsidP="009E6AD8">
      <w:pPr>
        <w:rPr>
          <w:rFonts w:eastAsia="Times New Roman"/>
          <w:color w:val="000000"/>
          <w:sz w:val="28"/>
          <w:szCs w:val="28"/>
          <w:lang w:eastAsia="el-GR"/>
        </w:rPr>
      </w:pPr>
    </w:p>
    <w:p w:rsidR="009E6AD8" w:rsidRPr="009E6AD8" w:rsidRDefault="009E6AD8" w:rsidP="009E6AD8">
      <w:pPr>
        <w:rPr>
          <w:rFonts w:eastAsia="Times New Roman"/>
          <w:sz w:val="28"/>
          <w:szCs w:val="28"/>
        </w:rPr>
      </w:pPr>
    </w:p>
    <w:p w:rsidR="009E6AD8" w:rsidRPr="009E6AD8" w:rsidRDefault="009E6AD8" w:rsidP="009E6AD8">
      <w:pPr>
        <w:rPr>
          <w:rFonts w:eastAsia="Times New Roman"/>
          <w:sz w:val="28"/>
          <w:szCs w:val="28"/>
        </w:rPr>
      </w:pPr>
    </w:p>
    <w:p w:rsidR="009E6AD8" w:rsidRPr="009E6AD8" w:rsidRDefault="009E6AD8" w:rsidP="009E6AD8">
      <w:pPr>
        <w:rPr>
          <w:rFonts w:eastAsia="Times New Roman"/>
          <w:sz w:val="28"/>
          <w:szCs w:val="28"/>
        </w:rPr>
      </w:pPr>
    </w:p>
    <w:p w:rsidR="009E6AD8" w:rsidRPr="009E6AD8" w:rsidRDefault="009E6AD8" w:rsidP="009E6AD8">
      <w:pPr>
        <w:rPr>
          <w:rFonts w:eastAsia="Times New Roman"/>
          <w:sz w:val="28"/>
          <w:szCs w:val="28"/>
        </w:rPr>
      </w:pPr>
    </w:p>
    <w:p w:rsidR="009E6AD8" w:rsidRPr="009E6AD8" w:rsidRDefault="009E6AD8" w:rsidP="009E6AD8">
      <w:pPr>
        <w:rPr>
          <w:rFonts w:eastAsia="Times New Roman"/>
          <w:sz w:val="28"/>
          <w:szCs w:val="28"/>
        </w:rPr>
      </w:pPr>
    </w:p>
    <w:p w:rsidR="009E6AD8" w:rsidRPr="009E6AD8" w:rsidRDefault="009E6AD8" w:rsidP="009E6AD8">
      <w:pPr>
        <w:rPr>
          <w:rFonts w:eastAsia="Times New Roman"/>
          <w:sz w:val="28"/>
          <w:szCs w:val="28"/>
        </w:rPr>
      </w:pPr>
    </w:p>
    <w:p w:rsidR="009E6AD8" w:rsidRPr="009E6AD8" w:rsidRDefault="009E6AD8" w:rsidP="009E6AD8">
      <w:pPr>
        <w:rPr>
          <w:rFonts w:eastAsia="Times New Roman"/>
          <w:sz w:val="28"/>
          <w:szCs w:val="28"/>
        </w:rPr>
      </w:pPr>
      <w:r w:rsidRPr="009E6AD8">
        <w:rPr>
          <w:rFonts w:eastAsia="Times New Roman"/>
          <w:sz w:val="28"/>
          <w:szCs w:val="28"/>
        </w:rPr>
        <w:br w:type="page"/>
      </w:r>
    </w:p>
    <w:p w:rsidR="009E6AD8" w:rsidRPr="009E6AD8" w:rsidRDefault="009E6AD8" w:rsidP="009E6AD8">
      <w:pPr>
        <w:rPr>
          <w:rFonts w:eastAsia="Times New Roman"/>
          <w:sz w:val="28"/>
          <w:szCs w:val="28"/>
        </w:rPr>
      </w:pPr>
      <w:r w:rsidRPr="009E6AD8">
        <w:rPr>
          <w:rFonts w:eastAsia="Times New Roman"/>
          <w:sz w:val="28"/>
          <w:szCs w:val="28"/>
        </w:rPr>
        <w:lastRenderedPageBreak/>
        <w:t>***********************************************************</w:t>
      </w:r>
    </w:p>
    <w:p w:rsidR="009E6AD8" w:rsidRPr="009E6AD8" w:rsidRDefault="009E6AD8" w:rsidP="009E6AD8">
      <w:pPr>
        <w:jc w:val="both"/>
        <w:rPr>
          <w:rFonts w:eastAsia="Times New Roman"/>
          <w:color w:val="000000"/>
          <w:sz w:val="28"/>
          <w:szCs w:val="28"/>
          <w:lang w:eastAsia="el-GR"/>
        </w:rPr>
      </w:pPr>
    </w:p>
    <w:p w:rsidR="0086193E" w:rsidRDefault="009E6AD8" w:rsidP="009E6AD8">
      <w:pPr>
        <w:jc w:val="both"/>
        <w:rPr>
          <w:rFonts w:eastAsia="Times New Roman"/>
          <w:b/>
          <w:color w:val="000000"/>
          <w:sz w:val="28"/>
          <w:szCs w:val="28"/>
          <w:u w:val="single"/>
          <w:lang w:eastAsia="el-GR"/>
        </w:rPr>
      </w:pPr>
      <w:r w:rsidRPr="009E6AD8">
        <w:rPr>
          <w:rFonts w:eastAsia="Times New Roman"/>
          <w:b/>
          <w:color w:val="000000"/>
          <w:sz w:val="28"/>
          <w:szCs w:val="28"/>
          <w:u w:val="single"/>
          <w:lang w:eastAsia="el-GR"/>
        </w:rPr>
        <w:t>Για πληρωμές τελών άνω των 500,00 ευρώ</w:t>
      </w:r>
      <w:r w:rsidR="0086193E">
        <w:rPr>
          <w:rFonts w:eastAsia="Times New Roman"/>
          <w:b/>
          <w:color w:val="000000"/>
          <w:sz w:val="28"/>
          <w:szCs w:val="28"/>
          <w:u w:val="single"/>
          <w:lang w:eastAsia="el-GR"/>
        </w:rPr>
        <w:t xml:space="preserve"> από επιχειρήσεις προς τον ΤΟΕΒ.</w:t>
      </w:r>
      <w:r w:rsidR="0086193E" w:rsidRPr="0086193E">
        <w:rPr>
          <w:rFonts w:eastAsia="Times New Roman"/>
          <w:b/>
          <w:color w:val="000000"/>
          <w:sz w:val="28"/>
          <w:szCs w:val="28"/>
          <w:u w:val="single"/>
          <w:lang w:eastAsia="el-GR"/>
        </w:rPr>
        <w:t xml:space="preserve"> </w:t>
      </w:r>
    </w:p>
    <w:p w:rsidR="009E6AD8" w:rsidRPr="009E6AD8" w:rsidRDefault="0086193E" w:rsidP="009E6AD8">
      <w:pPr>
        <w:jc w:val="both"/>
        <w:rPr>
          <w:rFonts w:eastAsia="Times New Roman"/>
          <w:b/>
          <w:color w:val="000000"/>
          <w:sz w:val="28"/>
          <w:szCs w:val="28"/>
          <w:u w:val="single"/>
          <w:lang w:eastAsia="el-GR"/>
        </w:rPr>
      </w:pPr>
      <w:r>
        <w:rPr>
          <w:rFonts w:eastAsia="Times New Roman"/>
          <w:b/>
          <w:color w:val="000000"/>
          <w:sz w:val="28"/>
          <w:szCs w:val="28"/>
          <w:u w:val="single"/>
          <w:lang w:eastAsia="el-GR"/>
        </w:rPr>
        <w:t>Α</w:t>
      </w:r>
      <w:r w:rsidR="009E6AD8" w:rsidRPr="009E6AD8">
        <w:rPr>
          <w:rFonts w:eastAsia="Times New Roman"/>
          <w:b/>
          <w:color w:val="000000"/>
          <w:sz w:val="28"/>
          <w:szCs w:val="28"/>
          <w:u w:val="single"/>
          <w:lang w:eastAsia="el-GR"/>
        </w:rPr>
        <w:t>υτές πρέπει να πληρώνονται μέσω Τραπεζικού λογαριασμού του ΤΟΕΒ, για να μπορούν να εκπίπτουν φορολογικά.</w:t>
      </w:r>
    </w:p>
    <w:p w:rsidR="009E6AD8" w:rsidRPr="009E6AD8" w:rsidRDefault="009E6AD8" w:rsidP="009E6AD8">
      <w:pPr>
        <w:jc w:val="both"/>
        <w:rPr>
          <w:rFonts w:eastAsia="Times New Roman"/>
          <w:color w:val="000000"/>
          <w:sz w:val="28"/>
          <w:szCs w:val="28"/>
          <w:lang w:eastAsia="el-GR"/>
        </w:rPr>
      </w:pPr>
    </w:p>
    <w:p w:rsidR="009E6AD8" w:rsidRPr="009E6AD8" w:rsidRDefault="009E6AD8" w:rsidP="009E6AD8">
      <w:pPr>
        <w:jc w:val="both"/>
        <w:rPr>
          <w:rFonts w:eastAsia="Times New Roman"/>
          <w:color w:val="000000"/>
          <w:sz w:val="28"/>
          <w:szCs w:val="28"/>
          <w:lang w:eastAsia="el-GR"/>
        </w:rPr>
      </w:pPr>
    </w:p>
    <w:p w:rsidR="009E6AD8" w:rsidRPr="009E6AD8" w:rsidRDefault="009E6AD8" w:rsidP="009E6AD8">
      <w:pPr>
        <w:jc w:val="both"/>
        <w:rPr>
          <w:rFonts w:eastAsia="Times New Roman"/>
          <w:color w:val="000000"/>
          <w:sz w:val="28"/>
          <w:szCs w:val="28"/>
          <w:lang w:eastAsia="el-GR"/>
        </w:rPr>
      </w:pPr>
      <w:proofErr w:type="spellStart"/>
      <w:r w:rsidRPr="009E6AD8">
        <w:rPr>
          <w:rFonts w:eastAsia="Times New Roman"/>
          <w:b/>
          <w:color w:val="000000"/>
          <w:sz w:val="28"/>
          <w:szCs w:val="28"/>
          <w:u w:val="single"/>
          <w:lang w:eastAsia="el-GR"/>
        </w:rPr>
        <w:t>Στ</w:t>
      </w:r>
      <w:proofErr w:type="spellEnd"/>
      <w:r w:rsidRPr="009E6AD8">
        <w:rPr>
          <w:rFonts w:eastAsia="Times New Roman"/>
          <w:b/>
          <w:color w:val="000000"/>
          <w:sz w:val="28"/>
          <w:szCs w:val="28"/>
          <w:u w:val="single"/>
          <w:lang w:val="en-US" w:eastAsia="el-GR"/>
        </w:rPr>
        <w:t>o</w:t>
      </w:r>
      <w:r w:rsidRPr="009E6AD8">
        <w:rPr>
          <w:rFonts w:eastAsia="Times New Roman"/>
          <w:b/>
          <w:color w:val="000000"/>
          <w:sz w:val="28"/>
          <w:szCs w:val="28"/>
          <w:u w:val="single"/>
          <w:lang w:eastAsia="el-GR"/>
        </w:rPr>
        <w:t xml:space="preserve"> Νόμο 4172/2013</w:t>
      </w:r>
      <w:r w:rsidRPr="009E6AD8">
        <w:rPr>
          <w:rFonts w:eastAsia="Times New Roman"/>
          <w:color w:val="000000"/>
          <w:sz w:val="28"/>
          <w:szCs w:val="28"/>
          <w:lang w:eastAsia="el-GR"/>
        </w:rPr>
        <w:t xml:space="preserve"> (ΦΕΚ 167/Α΄/23-7-2013), στα άρθρα 22 και 23, αναφέρει τα εξής:</w:t>
      </w:r>
    </w:p>
    <w:p w:rsidR="009E6AD8" w:rsidRPr="009E6AD8" w:rsidRDefault="009E6AD8" w:rsidP="009E6AD8">
      <w:pPr>
        <w:jc w:val="both"/>
        <w:rPr>
          <w:rFonts w:eastAsia="Times New Roman"/>
          <w:color w:val="000000"/>
          <w:sz w:val="28"/>
          <w:szCs w:val="28"/>
          <w:lang w:eastAsia="el-GR"/>
        </w:rPr>
      </w:pPr>
    </w:p>
    <w:p w:rsidR="009E6AD8" w:rsidRPr="009E6AD8" w:rsidRDefault="009E6AD8" w:rsidP="009E6AD8">
      <w:pPr>
        <w:jc w:val="center"/>
        <w:rPr>
          <w:rFonts w:eastAsia="Times New Roman"/>
          <w:b/>
          <w:color w:val="000000"/>
          <w:sz w:val="28"/>
          <w:szCs w:val="28"/>
          <w:lang w:eastAsia="el-GR"/>
        </w:rPr>
      </w:pPr>
      <w:r w:rsidRPr="009E6AD8">
        <w:rPr>
          <w:rFonts w:eastAsia="Times New Roman"/>
          <w:b/>
          <w:color w:val="000000"/>
          <w:sz w:val="28"/>
          <w:szCs w:val="28"/>
          <w:lang w:eastAsia="el-GR"/>
        </w:rPr>
        <w:t>Άρθρο 22</w:t>
      </w:r>
    </w:p>
    <w:p w:rsidR="009E6AD8" w:rsidRPr="009E6AD8" w:rsidRDefault="009E6AD8" w:rsidP="009E6AD8">
      <w:pPr>
        <w:jc w:val="center"/>
        <w:rPr>
          <w:rFonts w:eastAsia="Times New Roman"/>
          <w:b/>
          <w:color w:val="000000"/>
          <w:sz w:val="28"/>
          <w:szCs w:val="28"/>
          <w:lang w:eastAsia="el-GR"/>
        </w:rPr>
      </w:pPr>
      <w:proofErr w:type="spellStart"/>
      <w:r w:rsidRPr="009E6AD8">
        <w:rPr>
          <w:rFonts w:eastAsia="Times New Roman"/>
          <w:b/>
          <w:color w:val="000000"/>
          <w:sz w:val="28"/>
          <w:szCs w:val="28"/>
          <w:lang w:eastAsia="el-GR"/>
        </w:rPr>
        <w:t>Εκπιπτόμενες</w:t>
      </w:r>
      <w:proofErr w:type="spellEnd"/>
      <w:r w:rsidRPr="009E6AD8">
        <w:rPr>
          <w:rFonts w:eastAsia="Times New Roman"/>
          <w:b/>
          <w:color w:val="000000"/>
          <w:sz w:val="28"/>
          <w:szCs w:val="28"/>
          <w:lang w:eastAsia="el-GR"/>
        </w:rPr>
        <w:t xml:space="preserve"> επιχειρηματικές δαπάνες</w:t>
      </w:r>
    </w:p>
    <w:p w:rsidR="009E6AD8" w:rsidRPr="009E6AD8" w:rsidRDefault="009E6AD8" w:rsidP="009E6AD8">
      <w:pPr>
        <w:ind w:firstLine="284"/>
        <w:jc w:val="both"/>
        <w:rPr>
          <w:rFonts w:eastAsia="Times New Roman"/>
          <w:color w:val="000000"/>
          <w:sz w:val="28"/>
          <w:szCs w:val="28"/>
          <w:lang w:eastAsia="el-GR"/>
        </w:rPr>
      </w:pPr>
      <w:r w:rsidRPr="009E6AD8">
        <w:rPr>
          <w:rFonts w:eastAsia="Times New Roman"/>
          <w:color w:val="000000"/>
          <w:sz w:val="28"/>
          <w:szCs w:val="28"/>
          <w:lang w:eastAsia="el-GR"/>
        </w:rPr>
        <w:t>Κατά τον προσδιορισμό του κέρδους από επιχειρηματική δραστηριό</w:t>
      </w:r>
      <w:r w:rsidRPr="009E6AD8">
        <w:rPr>
          <w:rFonts w:eastAsia="Times New Roman"/>
          <w:color w:val="000000"/>
          <w:sz w:val="28"/>
          <w:szCs w:val="28"/>
          <w:lang w:eastAsia="el-GR"/>
        </w:rPr>
        <w:softHyphen/>
        <w:t xml:space="preserve">τητα, </w:t>
      </w:r>
      <w:r w:rsidRPr="009E6AD8">
        <w:rPr>
          <w:rFonts w:eastAsia="Times New Roman"/>
          <w:color w:val="000000"/>
          <w:sz w:val="28"/>
          <w:szCs w:val="28"/>
          <w:u w:val="single"/>
          <w:lang w:eastAsia="el-GR"/>
        </w:rPr>
        <w:t>επιτρέπεται η έκπτωση όλων των δαπανών, με την επιφύλαξη των διατάξεων του επόμενου άρθρου του Κ.Φ.Ε. (= Κώδικα Φορολογίας Ει</w:t>
      </w:r>
      <w:r w:rsidRPr="009E6AD8">
        <w:rPr>
          <w:rFonts w:eastAsia="Times New Roman"/>
          <w:color w:val="000000"/>
          <w:sz w:val="28"/>
          <w:szCs w:val="28"/>
          <w:u w:val="single"/>
          <w:lang w:eastAsia="el-GR"/>
        </w:rPr>
        <w:softHyphen/>
        <w:t>σοδήματος)</w:t>
      </w:r>
      <w:r w:rsidRPr="009E6AD8">
        <w:rPr>
          <w:rFonts w:eastAsia="Times New Roman"/>
          <w:color w:val="000000"/>
          <w:sz w:val="28"/>
          <w:szCs w:val="28"/>
          <w:lang w:eastAsia="el-GR"/>
        </w:rPr>
        <w:t>, οι οποίες:</w:t>
      </w:r>
    </w:p>
    <w:p w:rsidR="009E6AD8" w:rsidRPr="009E6AD8" w:rsidRDefault="009E6AD8" w:rsidP="009E6AD8">
      <w:pPr>
        <w:ind w:firstLine="284"/>
        <w:jc w:val="both"/>
        <w:rPr>
          <w:rFonts w:eastAsia="Times New Roman"/>
          <w:color w:val="000000"/>
          <w:sz w:val="28"/>
          <w:szCs w:val="28"/>
          <w:lang w:eastAsia="el-GR"/>
        </w:rPr>
      </w:pPr>
      <w:r w:rsidRPr="009E6AD8">
        <w:rPr>
          <w:rFonts w:eastAsia="Times New Roman"/>
          <w:color w:val="000000"/>
          <w:sz w:val="28"/>
          <w:szCs w:val="28"/>
          <w:lang w:eastAsia="el-GR"/>
        </w:rPr>
        <w:t>α) πραγματοποιούνται προς το συμφέρον της επιχείρησης ή κατά τις συνήθεις εμπορικές συναλλαγές,</w:t>
      </w:r>
    </w:p>
    <w:p w:rsidR="009E6AD8" w:rsidRPr="009E6AD8" w:rsidRDefault="009E6AD8" w:rsidP="009E6AD8">
      <w:pPr>
        <w:ind w:firstLine="284"/>
        <w:jc w:val="both"/>
        <w:rPr>
          <w:rFonts w:eastAsia="Times New Roman"/>
          <w:color w:val="000000"/>
          <w:sz w:val="28"/>
          <w:szCs w:val="28"/>
          <w:lang w:eastAsia="el-GR"/>
        </w:rPr>
      </w:pPr>
      <w:r w:rsidRPr="009E6AD8">
        <w:rPr>
          <w:rFonts w:eastAsia="Times New Roman"/>
          <w:color w:val="000000"/>
          <w:sz w:val="28"/>
          <w:szCs w:val="28"/>
          <w:lang w:eastAsia="el-GR"/>
        </w:rPr>
        <w:t>β) αντιστοιχούν σε πραγματική συναλλαγή και η αξία της συναλλαγής δεν κρίνεται κατώτερη ή ανώτερη της πραγματικής, στη βάση έμμεσων μεθόδων ελέγχου,</w:t>
      </w:r>
    </w:p>
    <w:p w:rsidR="009E6AD8" w:rsidRPr="009E6AD8" w:rsidRDefault="009E6AD8" w:rsidP="009E6AD8">
      <w:pPr>
        <w:ind w:firstLine="284"/>
        <w:jc w:val="both"/>
        <w:rPr>
          <w:rFonts w:eastAsia="Times New Roman"/>
          <w:color w:val="000000"/>
          <w:sz w:val="28"/>
          <w:szCs w:val="28"/>
          <w:lang w:eastAsia="el-GR"/>
        </w:rPr>
      </w:pPr>
      <w:r w:rsidRPr="009E6AD8">
        <w:rPr>
          <w:rFonts w:eastAsia="Times New Roman"/>
          <w:color w:val="000000"/>
          <w:sz w:val="28"/>
          <w:szCs w:val="28"/>
          <w:lang w:eastAsia="el-GR"/>
        </w:rPr>
        <w:t>γ) εγγράφονται στα τηρούμενα βιβλία απεικόνισης των συναλλαγών της περιόδου κατά την οποία πραγματοποιούνται και αποδεικνύονται με κατάλληλα δικαιολογητικά</w:t>
      </w:r>
    </w:p>
    <w:p w:rsidR="009E6AD8" w:rsidRPr="009E6AD8" w:rsidRDefault="009E6AD8" w:rsidP="009E6AD8">
      <w:pPr>
        <w:jc w:val="both"/>
        <w:rPr>
          <w:rFonts w:eastAsia="Times New Roman"/>
          <w:color w:val="000000"/>
          <w:sz w:val="28"/>
          <w:szCs w:val="28"/>
          <w:lang w:eastAsia="el-GR"/>
        </w:rPr>
      </w:pPr>
    </w:p>
    <w:p w:rsidR="009E6AD8" w:rsidRPr="009E6AD8" w:rsidRDefault="009E6AD8" w:rsidP="009E6AD8">
      <w:pPr>
        <w:jc w:val="center"/>
        <w:rPr>
          <w:rFonts w:eastAsia="Times New Roman"/>
          <w:b/>
          <w:color w:val="000000"/>
          <w:sz w:val="28"/>
          <w:szCs w:val="28"/>
          <w:lang w:eastAsia="el-GR"/>
        </w:rPr>
      </w:pPr>
      <w:r w:rsidRPr="009E6AD8">
        <w:rPr>
          <w:rFonts w:eastAsia="Times New Roman"/>
          <w:b/>
          <w:color w:val="000000"/>
          <w:sz w:val="28"/>
          <w:szCs w:val="28"/>
          <w:lang w:eastAsia="el-GR"/>
        </w:rPr>
        <w:t>Άρθρο 23</w:t>
      </w:r>
    </w:p>
    <w:p w:rsidR="009E6AD8" w:rsidRPr="009E6AD8" w:rsidRDefault="009E6AD8" w:rsidP="009E6AD8">
      <w:pPr>
        <w:jc w:val="center"/>
        <w:rPr>
          <w:rFonts w:eastAsia="Times New Roman"/>
          <w:b/>
          <w:color w:val="000000"/>
          <w:sz w:val="28"/>
          <w:szCs w:val="28"/>
          <w:lang w:eastAsia="el-GR"/>
        </w:rPr>
      </w:pPr>
      <w:r w:rsidRPr="009E6AD8">
        <w:rPr>
          <w:rFonts w:eastAsia="Times New Roman"/>
          <w:b/>
          <w:color w:val="000000"/>
          <w:sz w:val="28"/>
          <w:szCs w:val="28"/>
          <w:lang w:eastAsia="el-GR"/>
        </w:rPr>
        <w:t xml:space="preserve">Μη </w:t>
      </w:r>
      <w:proofErr w:type="spellStart"/>
      <w:r w:rsidRPr="009E6AD8">
        <w:rPr>
          <w:rFonts w:eastAsia="Times New Roman"/>
          <w:b/>
          <w:color w:val="000000"/>
          <w:sz w:val="28"/>
          <w:szCs w:val="28"/>
          <w:lang w:eastAsia="el-GR"/>
        </w:rPr>
        <w:t>εκπιπτόμενες</w:t>
      </w:r>
      <w:proofErr w:type="spellEnd"/>
      <w:r w:rsidRPr="009E6AD8">
        <w:rPr>
          <w:rFonts w:eastAsia="Times New Roman"/>
          <w:b/>
          <w:color w:val="000000"/>
          <w:sz w:val="28"/>
          <w:szCs w:val="28"/>
          <w:lang w:eastAsia="el-GR"/>
        </w:rPr>
        <w:t xml:space="preserve"> επιχειρηματικές δαπάνες</w:t>
      </w:r>
    </w:p>
    <w:p w:rsidR="009E6AD8" w:rsidRPr="009E6AD8" w:rsidRDefault="009E6AD8" w:rsidP="009E6AD8">
      <w:pPr>
        <w:ind w:firstLine="284"/>
        <w:jc w:val="both"/>
        <w:rPr>
          <w:rFonts w:eastAsia="Times New Roman"/>
          <w:color w:val="000000"/>
          <w:sz w:val="28"/>
          <w:szCs w:val="28"/>
          <w:lang w:eastAsia="el-GR"/>
        </w:rPr>
      </w:pPr>
      <w:r w:rsidRPr="009E6AD8">
        <w:rPr>
          <w:rFonts w:eastAsia="Times New Roman"/>
          <w:color w:val="000000"/>
          <w:sz w:val="28"/>
          <w:szCs w:val="28"/>
          <w:lang w:eastAsia="el-GR"/>
        </w:rPr>
        <w:t>Οι ακόλουθες δαπάνες δεν εκπίπτουν:</w:t>
      </w:r>
    </w:p>
    <w:p w:rsidR="009E6AD8" w:rsidRPr="009E6AD8" w:rsidRDefault="009E6AD8" w:rsidP="009E6AD8">
      <w:pPr>
        <w:ind w:firstLine="284"/>
        <w:jc w:val="both"/>
        <w:rPr>
          <w:rFonts w:eastAsia="Times New Roman"/>
          <w:color w:val="000000"/>
          <w:sz w:val="28"/>
          <w:szCs w:val="28"/>
          <w:lang w:eastAsia="el-GR"/>
        </w:rPr>
      </w:pPr>
      <w:r w:rsidRPr="009E6AD8">
        <w:rPr>
          <w:rFonts w:eastAsia="Times New Roman"/>
          <w:color w:val="000000"/>
          <w:sz w:val="28"/>
          <w:szCs w:val="28"/>
          <w:lang w:eastAsia="el-GR"/>
        </w:rPr>
        <w:t xml:space="preserve">α) οι τόκοι από δάνεια που λαμβάνει η επιχείρηση από τρίτους, εκτός από τα τραπεζικά δάνεια, κατά το μέτρο που υπερβαίνουν τους τόκους που θα </w:t>
      </w:r>
      <w:proofErr w:type="spellStart"/>
      <w:r w:rsidRPr="009E6AD8">
        <w:rPr>
          <w:rFonts w:eastAsia="Times New Roman"/>
          <w:color w:val="000000"/>
          <w:sz w:val="28"/>
          <w:szCs w:val="28"/>
          <w:lang w:eastAsia="el-GR"/>
        </w:rPr>
        <w:t>προέκυπταν</w:t>
      </w:r>
      <w:proofErr w:type="spellEnd"/>
      <w:r w:rsidRPr="009E6AD8">
        <w:rPr>
          <w:rFonts w:eastAsia="Times New Roman"/>
          <w:color w:val="000000"/>
          <w:sz w:val="28"/>
          <w:szCs w:val="28"/>
          <w:lang w:eastAsia="el-GR"/>
        </w:rPr>
        <w:t xml:space="preserve"> εάν το επιτόκιο ήταν ίσο με το επιτόκιο ….</w:t>
      </w:r>
    </w:p>
    <w:p w:rsidR="009E6AD8" w:rsidRPr="009E6AD8" w:rsidRDefault="009E6AD8" w:rsidP="009E6AD8">
      <w:pPr>
        <w:ind w:firstLine="284"/>
        <w:jc w:val="both"/>
        <w:rPr>
          <w:rFonts w:eastAsia="Times New Roman"/>
          <w:color w:val="000000"/>
          <w:sz w:val="28"/>
          <w:szCs w:val="28"/>
          <w:lang w:eastAsia="el-GR"/>
        </w:rPr>
      </w:pPr>
      <w:r w:rsidRPr="009E6AD8">
        <w:rPr>
          <w:rFonts w:eastAsia="Times New Roman"/>
          <w:color w:val="000000"/>
          <w:sz w:val="28"/>
          <w:szCs w:val="28"/>
          <w:u w:val="single"/>
          <w:lang w:eastAsia="el-GR"/>
        </w:rPr>
        <w:t>β) κάθε είδους δαπάνη που αφορά σε αγορά αγαθών ή λήψη υπηρε</w:t>
      </w:r>
      <w:r w:rsidRPr="009E6AD8">
        <w:rPr>
          <w:rFonts w:eastAsia="Times New Roman"/>
          <w:color w:val="000000"/>
          <w:sz w:val="28"/>
          <w:szCs w:val="28"/>
          <w:u w:val="single"/>
          <w:lang w:eastAsia="el-GR"/>
        </w:rPr>
        <w:softHyphen/>
        <w:t>σιών αξίας άνω των πεντακοσίων (500) ευρώ, εφόσον η τμηματική ή ολική εξόφληση δεν έγινε με τη χρήση τραπεζικού μέσου πληρωμής</w:t>
      </w:r>
      <w:r w:rsidRPr="009E6AD8">
        <w:rPr>
          <w:rFonts w:eastAsia="Times New Roman"/>
          <w:color w:val="000000"/>
          <w:sz w:val="28"/>
          <w:szCs w:val="28"/>
          <w:lang w:eastAsia="el-GR"/>
        </w:rPr>
        <w:t>,</w:t>
      </w:r>
    </w:p>
    <w:p w:rsidR="009E6AD8" w:rsidRPr="009E6AD8" w:rsidRDefault="009E6AD8" w:rsidP="009E6AD8">
      <w:pPr>
        <w:ind w:firstLine="284"/>
        <w:jc w:val="both"/>
        <w:rPr>
          <w:rFonts w:eastAsia="Times New Roman"/>
          <w:color w:val="000000"/>
          <w:sz w:val="28"/>
          <w:szCs w:val="28"/>
          <w:lang w:eastAsia="el-GR"/>
        </w:rPr>
      </w:pPr>
      <w:r w:rsidRPr="009E6AD8">
        <w:rPr>
          <w:rFonts w:eastAsia="Times New Roman"/>
          <w:color w:val="000000"/>
          <w:sz w:val="28"/>
          <w:szCs w:val="28"/>
          <w:lang w:eastAsia="el-GR"/>
        </w:rPr>
        <w:t>γ) …………. ……………..</w:t>
      </w:r>
    </w:p>
    <w:p w:rsidR="009E6AD8" w:rsidRPr="009E6AD8" w:rsidRDefault="009E6AD8" w:rsidP="009E6AD8">
      <w:pPr>
        <w:ind w:firstLine="284"/>
        <w:jc w:val="both"/>
        <w:rPr>
          <w:rFonts w:eastAsia="Times New Roman"/>
          <w:color w:val="000000"/>
          <w:sz w:val="28"/>
          <w:szCs w:val="28"/>
          <w:lang w:eastAsia="el-GR"/>
        </w:rPr>
      </w:pPr>
      <w:r w:rsidRPr="009E6AD8">
        <w:rPr>
          <w:rFonts w:eastAsia="Times New Roman"/>
          <w:color w:val="000000"/>
          <w:sz w:val="28"/>
          <w:szCs w:val="28"/>
          <w:lang w:eastAsia="el-GR"/>
        </w:rPr>
        <w:t>…………………………….</w:t>
      </w:r>
    </w:p>
    <w:p w:rsidR="009E6AD8" w:rsidRPr="009E6AD8" w:rsidRDefault="009E6AD8" w:rsidP="009E6AD8">
      <w:pPr>
        <w:ind w:firstLine="284"/>
        <w:jc w:val="both"/>
        <w:rPr>
          <w:rFonts w:eastAsia="Times New Roman"/>
          <w:color w:val="000000"/>
          <w:sz w:val="28"/>
          <w:szCs w:val="28"/>
          <w:lang w:eastAsia="el-GR"/>
        </w:rPr>
      </w:pPr>
    </w:p>
    <w:p w:rsidR="009E6AD8" w:rsidRPr="009E6AD8" w:rsidRDefault="009E6AD8" w:rsidP="009E6AD8">
      <w:pPr>
        <w:ind w:firstLine="284"/>
        <w:jc w:val="both"/>
        <w:rPr>
          <w:rFonts w:eastAsia="Times New Roman"/>
          <w:color w:val="000000"/>
          <w:sz w:val="28"/>
          <w:szCs w:val="28"/>
          <w:u w:val="single"/>
          <w:lang w:eastAsia="el-GR"/>
        </w:rPr>
      </w:pPr>
      <w:r w:rsidRPr="009E6AD8">
        <w:rPr>
          <w:rFonts w:eastAsia="Times New Roman"/>
          <w:color w:val="000000"/>
          <w:sz w:val="28"/>
          <w:szCs w:val="28"/>
          <w:lang w:eastAsia="el-GR"/>
        </w:rPr>
        <w:t xml:space="preserve">Επομένως, </w:t>
      </w:r>
      <w:r w:rsidRPr="009E6AD8">
        <w:rPr>
          <w:rFonts w:eastAsia="Times New Roman"/>
          <w:color w:val="000000"/>
          <w:sz w:val="28"/>
          <w:szCs w:val="28"/>
          <w:u w:val="single"/>
          <w:lang w:eastAsia="el-GR"/>
        </w:rPr>
        <w:t>από το άρθρο 22</w:t>
      </w:r>
      <w:r w:rsidRPr="009E6AD8">
        <w:rPr>
          <w:rFonts w:eastAsia="Times New Roman"/>
          <w:color w:val="000000"/>
          <w:sz w:val="28"/>
          <w:szCs w:val="28"/>
          <w:lang w:eastAsia="el-GR"/>
        </w:rPr>
        <w:t xml:space="preserve"> «Κατά τον προσδιορισμό του κέρδους από επιχειρηματική δραστηριότητα, </w:t>
      </w:r>
      <w:r w:rsidRPr="009E6AD8">
        <w:rPr>
          <w:rFonts w:eastAsia="Times New Roman"/>
          <w:color w:val="000000"/>
          <w:sz w:val="28"/>
          <w:szCs w:val="28"/>
          <w:u w:val="single"/>
          <w:lang w:eastAsia="el-GR"/>
        </w:rPr>
        <w:t>επιτρέπεται η έκπτωση όλων των δαπα</w:t>
      </w:r>
      <w:r w:rsidRPr="009E6AD8">
        <w:rPr>
          <w:rFonts w:eastAsia="Times New Roman"/>
          <w:color w:val="000000"/>
          <w:sz w:val="28"/>
          <w:szCs w:val="28"/>
          <w:u w:val="single"/>
          <w:lang w:eastAsia="el-GR"/>
        </w:rPr>
        <w:softHyphen/>
        <w:t xml:space="preserve">νών, με την επιφύλαξη των διατάξεων του άρθρου 23, που λέγει τα εξής: </w:t>
      </w:r>
    </w:p>
    <w:p w:rsidR="009E6AD8" w:rsidRPr="009E6AD8" w:rsidRDefault="009E6AD8" w:rsidP="009E6AD8">
      <w:pPr>
        <w:ind w:firstLine="284"/>
        <w:jc w:val="both"/>
        <w:rPr>
          <w:rFonts w:eastAsia="Times New Roman"/>
          <w:color w:val="000000"/>
          <w:sz w:val="28"/>
          <w:szCs w:val="28"/>
          <w:lang w:eastAsia="el-GR"/>
        </w:rPr>
      </w:pPr>
      <w:r w:rsidRPr="0086193E">
        <w:rPr>
          <w:rFonts w:eastAsia="Times New Roman"/>
          <w:color w:val="000000"/>
          <w:sz w:val="28"/>
          <w:szCs w:val="28"/>
          <w:lang w:eastAsia="el-GR"/>
        </w:rPr>
        <w:t>«</w:t>
      </w:r>
      <w:r w:rsidRPr="009E6AD8">
        <w:rPr>
          <w:rFonts w:eastAsia="Times New Roman"/>
          <w:color w:val="000000"/>
          <w:sz w:val="28"/>
          <w:szCs w:val="28"/>
          <w:u w:val="single"/>
          <w:lang w:eastAsia="el-GR"/>
        </w:rPr>
        <w:t>β) κάθε είδους δαπάνη που αφορά σε αγορά αγαθών ή λήψη υπηρε</w:t>
      </w:r>
      <w:r w:rsidRPr="009E6AD8">
        <w:rPr>
          <w:rFonts w:eastAsia="Times New Roman"/>
          <w:color w:val="000000"/>
          <w:sz w:val="28"/>
          <w:szCs w:val="28"/>
          <w:u w:val="single"/>
          <w:lang w:eastAsia="el-GR"/>
        </w:rPr>
        <w:softHyphen/>
        <w:t>σιών αξίας άνω των πεντακοσίων (500) ευρώ, εφόσον η τμηματική ή ολική εξόφληση δεν έγινε με τη χρήση τραπεζικού μέσου πληρωμής</w:t>
      </w:r>
      <w:r w:rsidRPr="0086193E">
        <w:rPr>
          <w:rFonts w:eastAsia="Times New Roman"/>
          <w:color w:val="000000"/>
          <w:sz w:val="28"/>
          <w:szCs w:val="28"/>
          <w:lang w:eastAsia="el-GR"/>
        </w:rPr>
        <w:t>».</w:t>
      </w:r>
    </w:p>
    <w:p w:rsidR="009E6AD8" w:rsidRPr="009E6AD8" w:rsidRDefault="009E6AD8" w:rsidP="009E6AD8">
      <w:pPr>
        <w:ind w:firstLine="284"/>
        <w:jc w:val="both"/>
        <w:rPr>
          <w:rFonts w:eastAsia="Times New Roman"/>
          <w:color w:val="000000"/>
          <w:sz w:val="28"/>
          <w:szCs w:val="28"/>
          <w:lang w:eastAsia="el-GR"/>
        </w:rPr>
      </w:pPr>
    </w:p>
    <w:p w:rsidR="009E6AD8" w:rsidRPr="009E6AD8" w:rsidRDefault="009E6AD8" w:rsidP="009E6AD8">
      <w:pPr>
        <w:ind w:firstLine="284"/>
        <w:jc w:val="both"/>
        <w:rPr>
          <w:rFonts w:eastAsia="Times New Roman"/>
          <w:color w:val="000000"/>
          <w:sz w:val="28"/>
          <w:szCs w:val="28"/>
          <w:lang w:eastAsia="el-GR"/>
        </w:rPr>
      </w:pPr>
      <w:r w:rsidRPr="009E6AD8">
        <w:rPr>
          <w:rFonts w:eastAsia="Times New Roman"/>
          <w:color w:val="000000"/>
          <w:sz w:val="28"/>
          <w:szCs w:val="28"/>
          <w:lang w:eastAsia="el-GR"/>
        </w:rPr>
        <w:t>Άρα,</w:t>
      </w:r>
    </w:p>
    <w:p w:rsidR="009E6AD8" w:rsidRPr="009E6AD8" w:rsidRDefault="009E6AD8" w:rsidP="009E6AD8">
      <w:pPr>
        <w:ind w:firstLine="284"/>
        <w:jc w:val="both"/>
        <w:rPr>
          <w:rFonts w:eastAsia="Times New Roman"/>
          <w:color w:val="000000"/>
          <w:sz w:val="28"/>
          <w:szCs w:val="28"/>
          <w:lang w:eastAsia="el-GR"/>
        </w:rPr>
      </w:pPr>
      <w:r w:rsidRPr="009E6AD8">
        <w:rPr>
          <w:rFonts w:eastAsia="Times New Roman"/>
          <w:color w:val="000000"/>
          <w:sz w:val="28"/>
          <w:szCs w:val="28"/>
          <w:lang w:eastAsia="el-GR"/>
        </w:rPr>
        <w:lastRenderedPageBreak/>
        <w:t>Άρα,</w:t>
      </w:r>
    </w:p>
    <w:p w:rsidR="009E6AD8" w:rsidRPr="009E6AD8" w:rsidRDefault="009E6AD8" w:rsidP="009E6AD8">
      <w:pPr>
        <w:ind w:firstLine="284"/>
        <w:jc w:val="both"/>
        <w:rPr>
          <w:rFonts w:eastAsia="Times New Roman"/>
          <w:color w:val="000000"/>
          <w:sz w:val="28"/>
          <w:szCs w:val="28"/>
          <w:lang w:eastAsia="el-GR"/>
        </w:rPr>
      </w:pPr>
      <w:r w:rsidRPr="009E6AD8">
        <w:rPr>
          <w:rFonts w:eastAsia="Times New Roman"/>
          <w:color w:val="000000"/>
          <w:sz w:val="28"/>
          <w:szCs w:val="28"/>
          <w:lang w:eastAsia="el-GR"/>
        </w:rPr>
        <w:t xml:space="preserve">Για να εκπέσει μια δαπάνη αγοράς αγαθών ή λήψη υπηρεσιών από το κέρδος σε μια επιχείρηση (π.χ. σε μια μονάδα </w:t>
      </w:r>
      <w:r w:rsidR="0086193E" w:rsidRPr="009E6AD8">
        <w:rPr>
          <w:rFonts w:eastAsia="Times New Roman"/>
          <w:color w:val="000000"/>
          <w:sz w:val="28"/>
          <w:szCs w:val="28"/>
          <w:lang w:eastAsia="el-GR"/>
        </w:rPr>
        <w:t>κ.λπ.</w:t>
      </w:r>
      <w:r w:rsidRPr="009E6AD8">
        <w:rPr>
          <w:rFonts w:eastAsia="Times New Roman"/>
          <w:color w:val="000000"/>
          <w:sz w:val="28"/>
          <w:szCs w:val="28"/>
          <w:lang w:eastAsia="el-GR"/>
        </w:rPr>
        <w:t>), πρέπει η πληρωμή για ποσό άνω των 500,00 ευρώ να γίνει μέσω Τραπεζικής συναλλαγής.</w:t>
      </w:r>
    </w:p>
    <w:p w:rsidR="009E6AD8" w:rsidRPr="009E6AD8" w:rsidRDefault="009E6AD8" w:rsidP="009E6AD8">
      <w:pPr>
        <w:ind w:firstLine="284"/>
        <w:jc w:val="both"/>
        <w:rPr>
          <w:rFonts w:eastAsia="Times New Roman"/>
          <w:color w:val="000000"/>
          <w:sz w:val="28"/>
          <w:szCs w:val="28"/>
          <w:lang w:eastAsia="el-GR"/>
        </w:rPr>
      </w:pPr>
      <w:r w:rsidRPr="009E6AD8">
        <w:rPr>
          <w:rFonts w:eastAsia="Times New Roman"/>
          <w:color w:val="000000"/>
          <w:sz w:val="28"/>
          <w:szCs w:val="28"/>
          <w:lang w:eastAsia="el-GR"/>
        </w:rPr>
        <w:t>Εμείς συγκεκριμένα ως ΤΟΕΒ, προσφέρουμε υπηρεσίες  προς τις επι</w:t>
      </w:r>
      <w:r w:rsidRPr="009E6AD8">
        <w:rPr>
          <w:rFonts w:eastAsia="Times New Roman"/>
          <w:color w:val="000000"/>
          <w:sz w:val="28"/>
          <w:szCs w:val="28"/>
          <w:lang w:eastAsia="el-GR"/>
        </w:rPr>
        <w:softHyphen/>
        <w:t>χειρήσεις αυτές</w:t>
      </w:r>
      <w:r w:rsidR="0086193E">
        <w:rPr>
          <w:rFonts w:eastAsia="Times New Roman"/>
          <w:color w:val="000000"/>
          <w:sz w:val="28"/>
          <w:szCs w:val="28"/>
          <w:lang w:eastAsia="el-GR"/>
        </w:rPr>
        <w:t xml:space="preserve"> (ατομικές κ.λπ. επιχειρήσεις)</w:t>
      </w:r>
      <w:r w:rsidRPr="009E6AD8">
        <w:rPr>
          <w:rFonts w:eastAsia="Times New Roman"/>
          <w:color w:val="000000"/>
          <w:sz w:val="28"/>
          <w:szCs w:val="28"/>
          <w:lang w:eastAsia="el-GR"/>
        </w:rPr>
        <w:t>, άρα αυτές οι επιχειρήσεις ανήκουν στην «λήψη υπηρε</w:t>
      </w:r>
      <w:r w:rsidRPr="009E6AD8">
        <w:rPr>
          <w:rFonts w:eastAsia="Times New Roman"/>
          <w:color w:val="000000"/>
          <w:sz w:val="28"/>
          <w:szCs w:val="28"/>
          <w:lang w:eastAsia="el-GR"/>
        </w:rPr>
        <w:softHyphen/>
        <w:t>σιών» από τους ΤΟΕΒ.</w:t>
      </w:r>
    </w:p>
    <w:p w:rsidR="009E6AD8" w:rsidRPr="009E6AD8" w:rsidRDefault="009E6AD8" w:rsidP="009E6AD8">
      <w:pPr>
        <w:ind w:firstLine="284"/>
        <w:jc w:val="both"/>
        <w:rPr>
          <w:rFonts w:eastAsia="Times New Roman"/>
          <w:color w:val="000000"/>
          <w:sz w:val="28"/>
          <w:szCs w:val="28"/>
          <w:lang w:eastAsia="el-GR"/>
        </w:rPr>
      </w:pPr>
      <w:r w:rsidRPr="009E6AD8">
        <w:rPr>
          <w:rFonts w:eastAsia="Times New Roman"/>
          <w:color w:val="000000"/>
          <w:sz w:val="28"/>
          <w:szCs w:val="28"/>
          <w:lang w:eastAsia="el-GR"/>
        </w:rPr>
        <w:t xml:space="preserve">Για να υπολογιστούν επομένως (στις επιχειρήσεις αυτές)  οι δαπάνες των επιχειρήσεων αυτών για τέλη τους </w:t>
      </w:r>
      <w:r w:rsidR="0086193E" w:rsidRPr="009E6AD8">
        <w:rPr>
          <w:rFonts w:eastAsia="Times New Roman"/>
          <w:color w:val="000000"/>
          <w:sz w:val="28"/>
          <w:szCs w:val="28"/>
          <w:lang w:eastAsia="el-GR"/>
        </w:rPr>
        <w:t>κ.λπ.</w:t>
      </w:r>
      <w:r w:rsidRPr="009E6AD8">
        <w:rPr>
          <w:rFonts w:eastAsia="Times New Roman"/>
          <w:color w:val="000000"/>
          <w:sz w:val="28"/>
          <w:szCs w:val="28"/>
          <w:lang w:eastAsia="el-GR"/>
        </w:rPr>
        <w:t xml:space="preserve">, για λήψη υπηρεσιών τους από τους ΤΟΕΒ, πρέπει οι δαπάνες των για τα τέλη άρδευσης </w:t>
      </w:r>
      <w:r w:rsidR="0086193E" w:rsidRPr="009E6AD8">
        <w:rPr>
          <w:rFonts w:eastAsia="Times New Roman"/>
          <w:color w:val="000000"/>
          <w:sz w:val="28"/>
          <w:szCs w:val="28"/>
          <w:lang w:eastAsia="el-GR"/>
        </w:rPr>
        <w:t>κ.λπ.</w:t>
      </w:r>
      <w:r w:rsidRPr="009E6AD8">
        <w:rPr>
          <w:rFonts w:eastAsia="Times New Roman"/>
          <w:color w:val="000000"/>
          <w:sz w:val="28"/>
          <w:szCs w:val="28"/>
          <w:lang w:eastAsia="el-GR"/>
        </w:rPr>
        <w:t xml:space="preserve"> να πληρωθούν μέσω της Τράπεζας, στον λογαριασμό που τηρεί εκεί ο Ορ</w:t>
      </w:r>
      <w:r w:rsidRPr="009E6AD8">
        <w:rPr>
          <w:rFonts w:eastAsia="Times New Roman"/>
          <w:color w:val="000000"/>
          <w:sz w:val="28"/>
          <w:szCs w:val="28"/>
          <w:lang w:eastAsia="el-GR"/>
        </w:rPr>
        <w:softHyphen/>
        <w:t>γανισμός μας.</w:t>
      </w:r>
    </w:p>
    <w:p w:rsidR="009E6AD8" w:rsidRPr="009E6AD8" w:rsidRDefault="009E6AD8" w:rsidP="009E6AD8">
      <w:pPr>
        <w:ind w:firstLine="284"/>
        <w:jc w:val="both"/>
        <w:rPr>
          <w:rFonts w:eastAsia="Times New Roman"/>
          <w:color w:val="000000"/>
          <w:sz w:val="28"/>
          <w:szCs w:val="28"/>
          <w:lang w:eastAsia="el-GR"/>
        </w:rPr>
      </w:pPr>
    </w:p>
    <w:p w:rsidR="009E6AD8" w:rsidRPr="009E6AD8" w:rsidRDefault="009E6AD8" w:rsidP="009E6AD8">
      <w:pPr>
        <w:ind w:firstLine="284"/>
        <w:jc w:val="both"/>
        <w:rPr>
          <w:rFonts w:eastAsia="Times New Roman"/>
          <w:color w:val="000000"/>
          <w:sz w:val="28"/>
          <w:szCs w:val="28"/>
          <w:u w:val="single"/>
          <w:lang w:eastAsia="el-GR"/>
        </w:rPr>
      </w:pPr>
      <w:r w:rsidRPr="009E6AD8">
        <w:rPr>
          <w:rFonts w:eastAsia="Times New Roman"/>
          <w:color w:val="000000"/>
          <w:sz w:val="28"/>
          <w:szCs w:val="28"/>
          <w:u w:val="single"/>
          <w:lang w:eastAsia="el-GR"/>
        </w:rPr>
        <w:t>Σημείωση.</w:t>
      </w:r>
    </w:p>
    <w:p w:rsidR="009E6AD8" w:rsidRPr="009E6AD8" w:rsidRDefault="009E6AD8" w:rsidP="009E6AD8">
      <w:pPr>
        <w:ind w:firstLine="284"/>
        <w:jc w:val="both"/>
        <w:rPr>
          <w:rFonts w:eastAsia="Times New Roman"/>
          <w:color w:val="000000"/>
          <w:sz w:val="28"/>
          <w:szCs w:val="28"/>
          <w:lang w:eastAsia="el-GR"/>
        </w:rPr>
      </w:pPr>
      <w:r w:rsidRPr="009E6AD8">
        <w:rPr>
          <w:rFonts w:eastAsia="Times New Roman"/>
          <w:color w:val="000000"/>
          <w:sz w:val="28"/>
          <w:szCs w:val="28"/>
          <w:lang w:eastAsia="el-GR"/>
        </w:rPr>
        <w:t xml:space="preserve">Ο παραπάνω Νόμος αναφέρεται για τις επιχειρήσεις που θέλουν από το κέρδος τους </w:t>
      </w:r>
      <w:r w:rsidR="0086193E" w:rsidRPr="009E6AD8">
        <w:rPr>
          <w:rFonts w:eastAsia="Times New Roman"/>
          <w:color w:val="000000"/>
          <w:sz w:val="28"/>
          <w:szCs w:val="28"/>
          <w:lang w:eastAsia="el-GR"/>
        </w:rPr>
        <w:t>να εκπέσ</w:t>
      </w:r>
      <w:r w:rsidR="0086193E">
        <w:rPr>
          <w:rFonts w:eastAsia="Times New Roman"/>
          <w:color w:val="000000"/>
          <w:sz w:val="28"/>
          <w:szCs w:val="28"/>
          <w:lang w:eastAsia="el-GR"/>
        </w:rPr>
        <w:t>ει</w:t>
      </w:r>
      <w:r w:rsidR="0086193E" w:rsidRPr="009E6AD8">
        <w:rPr>
          <w:rFonts w:eastAsia="Times New Roman"/>
          <w:color w:val="000000"/>
          <w:sz w:val="28"/>
          <w:szCs w:val="28"/>
          <w:lang w:eastAsia="el-GR"/>
        </w:rPr>
        <w:t xml:space="preserve"> </w:t>
      </w:r>
      <w:r w:rsidRPr="009E6AD8">
        <w:rPr>
          <w:rFonts w:eastAsia="Times New Roman"/>
          <w:color w:val="000000"/>
          <w:sz w:val="28"/>
          <w:szCs w:val="28"/>
          <w:lang w:eastAsia="el-GR"/>
        </w:rPr>
        <w:t xml:space="preserve">η δαπάνη προς του ΤΟΕΒ για παροχή υπηρεσιών προς αυτές, όταν η δαπάνη αυτή είναι άνω των 500,00 ευρώ. Στον Νόμο αυτό δεν συμπεριλαμβάνονται τα φυσικά πρόσωπα, οι απλοί πολίτες δηλαδή που δεν </w:t>
      </w:r>
      <w:r w:rsidR="0086193E">
        <w:rPr>
          <w:rFonts w:eastAsia="Times New Roman"/>
          <w:color w:val="000000"/>
          <w:sz w:val="28"/>
          <w:szCs w:val="28"/>
          <w:lang w:eastAsia="el-GR"/>
        </w:rPr>
        <w:t xml:space="preserve">είναι μέλη επιχείρησης, ή που δεν </w:t>
      </w:r>
      <w:r w:rsidRPr="009E6AD8">
        <w:rPr>
          <w:rFonts w:eastAsia="Times New Roman"/>
          <w:color w:val="000000"/>
          <w:sz w:val="28"/>
          <w:szCs w:val="28"/>
          <w:lang w:eastAsia="el-GR"/>
        </w:rPr>
        <w:t>ανήκουν σε συνεταιρισμό, σε Ν.Π. γενικά.</w:t>
      </w:r>
    </w:p>
    <w:p w:rsidR="009E6AD8" w:rsidRPr="009E6AD8" w:rsidRDefault="009E6AD8" w:rsidP="009E6AD8">
      <w:pPr>
        <w:ind w:firstLine="284"/>
        <w:jc w:val="both"/>
        <w:rPr>
          <w:rFonts w:eastAsia="Times New Roman"/>
          <w:color w:val="000000"/>
          <w:sz w:val="28"/>
          <w:szCs w:val="28"/>
          <w:lang w:eastAsia="el-GR"/>
        </w:rPr>
      </w:pPr>
      <w:r w:rsidRPr="009E6AD8">
        <w:rPr>
          <w:rFonts w:eastAsia="Times New Roman"/>
          <w:color w:val="000000"/>
          <w:sz w:val="28"/>
          <w:szCs w:val="28"/>
          <w:lang w:eastAsia="el-GR"/>
        </w:rPr>
        <w:t>Επομένως, για τους απλούς πολίτες ισχύει όπως και πριν, δεν έχει επέλθει κάποια αλλαγή μέχρι σήμερα.</w:t>
      </w:r>
    </w:p>
    <w:p w:rsidR="009E6AD8" w:rsidRPr="009E6AD8" w:rsidRDefault="009E6AD8" w:rsidP="009E6AD8">
      <w:pPr>
        <w:ind w:firstLine="284"/>
        <w:jc w:val="both"/>
        <w:rPr>
          <w:rFonts w:eastAsia="Times New Roman"/>
          <w:color w:val="000000"/>
          <w:sz w:val="28"/>
          <w:szCs w:val="28"/>
          <w:lang w:eastAsia="el-GR"/>
        </w:rPr>
      </w:pPr>
      <w:r w:rsidRPr="009E6AD8">
        <w:rPr>
          <w:rFonts w:eastAsia="Times New Roman"/>
          <w:color w:val="000000"/>
          <w:sz w:val="28"/>
          <w:szCs w:val="28"/>
          <w:lang w:eastAsia="el-GR"/>
        </w:rPr>
        <w:t>Εξάλλου, τα άρθρα αυτά (22 κι 23 του παραπάνω Νόμου 4172/2013) περιλαμβάνονται στο: ΚΕΦΑΛΑΙΟ Γ΄ «ΚΕΡΔΗ ΑΠΟ ΕΠΙΧΕΙΡΗΜΑΤΙΚΗ ΔΡΑΣΤΗΡΙΟΤΗΤΑ» δηλαδή από επιχειρήσεις, αφορά τις επιχειρήσεις κι όχι τους απλούς ιδιώτες που δεν έχουν επιχείρηση.</w:t>
      </w:r>
    </w:p>
    <w:p w:rsidR="009E6AD8" w:rsidRPr="009E6AD8" w:rsidRDefault="009E6AD8" w:rsidP="009E6AD8">
      <w:pPr>
        <w:ind w:firstLine="284"/>
        <w:jc w:val="both"/>
        <w:rPr>
          <w:rFonts w:eastAsia="Times New Roman"/>
          <w:color w:val="000000"/>
          <w:sz w:val="28"/>
          <w:szCs w:val="28"/>
          <w:lang w:eastAsia="el-GR"/>
        </w:rPr>
      </w:pPr>
    </w:p>
    <w:p w:rsidR="009E6AD8" w:rsidRPr="0086193E" w:rsidRDefault="009E6AD8" w:rsidP="009E6AD8">
      <w:pPr>
        <w:ind w:firstLine="284"/>
        <w:jc w:val="both"/>
        <w:rPr>
          <w:rFonts w:eastAsia="Times New Roman"/>
          <w:color w:val="000000"/>
          <w:sz w:val="28"/>
          <w:szCs w:val="28"/>
          <w:lang w:eastAsia="el-GR"/>
        </w:rPr>
      </w:pPr>
      <w:r w:rsidRPr="009E6AD8">
        <w:rPr>
          <w:rFonts w:eastAsia="Times New Roman"/>
          <w:color w:val="000000"/>
          <w:sz w:val="28"/>
          <w:szCs w:val="28"/>
          <w:lang w:eastAsia="el-GR"/>
        </w:rPr>
        <w:t>Έτσι, ως ΤΟΕΒ, δημοσιεύουμε μια σχετική ανακοίνωση, περίπου ως εξής (βλέπε επόμενη σελίδα)</w:t>
      </w:r>
    </w:p>
    <w:p w:rsidR="009E6AD8" w:rsidRPr="0086193E" w:rsidRDefault="009E6AD8" w:rsidP="009E6AD8">
      <w:pPr>
        <w:jc w:val="both"/>
        <w:rPr>
          <w:rFonts w:eastAsia="Times New Roman"/>
          <w:color w:val="000000"/>
          <w:sz w:val="28"/>
          <w:szCs w:val="28"/>
          <w:lang w:eastAsia="el-GR"/>
        </w:rPr>
      </w:pPr>
      <w:r w:rsidRPr="0086193E">
        <w:rPr>
          <w:rFonts w:eastAsia="Times New Roman"/>
          <w:color w:val="000000"/>
          <w:sz w:val="28"/>
          <w:szCs w:val="28"/>
          <w:lang w:eastAsia="el-GR"/>
        </w:rPr>
        <w:br/>
      </w:r>
    </w:p>
    <w:p w:rsidR="009E6AD8" w:rsidRPr="0086193E" w:rsidRDefault="009E6AD8" w:rsidP="009E6AD8">
      <w:pPr>
        <w:jc w:val="both"/>
        <w:rPr>
          <w:rFonts w:eastAsia="Times New Roman"/>
          <w:color w:val="000000"/>
          <w:sz w:val="28"/>
          <w:szCs w:val="28"/>
          <w:lang w:eastAsia="el-GR"/>
        </w:rPr>
      </w:pPr>
      <w:r w:rsidRPr="0086193E">
        <w:rPr>
          <w:rFonts w:eastAsia="Times New Roman"/>
          <w:color w:val="000000"/>
          <w:sz w:val="28"/>
          <w:szCs w:val="28"/>
          <w:lang w:eastAsia="el-GR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374"/>
      </w:tblGrid>
      <w:tr w:rsidR="009E6AD8" w:rsidRPr="009E6AD8" w:rsidTr="000D4996">
        <w:tc>
          <w:tcPr>
            <w:tcW w:w="5148" w:type="dxa"/>
          </w:tcPr>
          <w:p w:rsidR="009E6AD8" w:rsidRPr="009E6AD8" w:rsidRDefault="009E6AD8" w:rsidP="009E6AD8">
            <w:pPr>
              <w:rPr>
                <w:rFonts w:eastAsia="Times New Roman"/>
                <w:sz w:val="32"/>
                <w:szCs w:val="32"/>
                <w:lang w:eastAsia="el-GR"/>
              </w:rPr>
            </w:pPr>
            <w:r w:rsidRPr="0086193E">
              <w:rPr>
                <w:rFonts w:eastAsia="Times New Roman"/>
                <w:color w:val="000000"/>
                <w:sz w:val="28"/>
                <w:szCs w:val="28"/>
                <w:lang w:eastAsia="el-GR"/>
              </w:rPr>
              <w:lastRenderedPageBreak/>
              <w:br w:type="page"/>
            </w:r>
            <w:r w:rsidRPr="009E6AD8">
              <w:rPr>
                <w:rFonts w:eastAsia="Times New Roman"/>
                <w:color w:val="000000"/>
                <w:sz w:val="28"/>
                <w:szCs w:val="28"/>
                <w:lang w:eastAsia="el-GR"/>
              </w:rPr>
              <w:br w:type="page"/>
            </w:r>
            <w:r w:rsidRPr="009E6AD8">
              <w:rPr>
                <w:rFonts w:eastAsia="Times New Roman"/>
                <w:sz w:val="32"/>
                <w:szCs w:val="32"/>
                <w:lang w:eastAsia="el-GR"/>
              </w:rPr>
              <w:t>ΕΛΛΗΝΙΚΗ ΔΗΜΟΚΡΑΤΙΑ</w:t>
            </w:r>
          </w:p>
        </w:tc>
        <w:tc>
          <w:tcPr>
            <w:tcW w:w="3374" w:type="dxa"/>
          </w:tcPr>
          <w:p w:rsidR="009E6AD8" w:rsidRPr="009E6AD8" w:rsidRDefault="009E6AD8" w:rsidP="009E6AD8">
            <w:pPr>
              <w:jc w:val="center"/>
              <w:rPr>
                <w:rFonts w:eastAsia="Times New Roman"/>
                <w:sz w:val="32"/>
                <w:szCs w:val="32"/>
                <w:lang w:eastAsia="el-GR"/>
              </w:rPr>
            </w:pPr>
          </w:p>
        </w:tc>
      </w:tr>
      <w:tr w:rsidR="009E6AD8" w:rsidRPr="009E6AD8" w:rsidTr="000D4996">
        <w:tc>
          <w:tcPr>
            <w:tcW w:w="5148" w:type="dxa"/>
          </w:tcPr>
          <w:p w:rsidR="009E6AD8" w:rsidRPr="009E6AD8" w:rsidRDefault="009E6AD8" w:rsidP="009E6AD8">
            <w:pPr>
              <w:jc w:val="both"/>
              <w:rPr>
                <w:rFonts w:eastAsia="Times New Roman"/>
                <w:sz w:val="32"/>
                <w:szCs w:val="32"/>
                <w:lang w:eastAsia="el-GR"/>
              </w:rPr>
            </w:pPr>
            <w:r w:rsidRPr="009E6AD8">
              <w:rPr>
                <w:rFonts w:eastAsia="Times New Roman"/>
                <w:sz w:val="32"/>
                <w:szCs w:val="32"/>
                <w:lang w:eastAsia="el-GR"/>
              </w:rPr>
              <w:t>ΤΟΕΒ ΜΠΟΪΔΑ-ΜΑΥΡΗΣ</w:t>
            </w:r>
          </w:p>
        </w:tc>
        <w:tc>
          <w:tcPr>
            <w:tcW w:w="3374" w:type="dxa"/>
          </w:tcPr>
          <w:p w:rsidR="009E6AD8" w:rsidRPr="009E6AD8" w:rsidRDefault="009E6AD8" w:rsidP="009E6AD8">
            <w:pPr>
              <w:jc w:val="center"/>
              <w:rPr>
                <w:rFonts w:eastAsia="Times New Roman"/>
                <w:sz w:val="32"/>
                <w:szCs w:val="32"/>
                <w:lang w:eastAsia="el-GR"/>
              </w:rPr>
            </w:pPr>
          </w:p>
        </w:tc>
      </w:tr>
      <w:tr w:rsidR="009E6AD8" w:rsidRPr="009E6AD8" w:rsidTr="000D4996">
        <w:tc>
          <w:tcPr>
            <w:tcW w:w="5148" w:type="dxa"/>
          </w:tcPr>
          <w:p w:rsidR="009E6AD8" w:rsidRPr="009E6AD8" w:rsidRDefault="009E6AD8" w:rsidP="009E6AD8">
            <w:pPr>
              <w:rPr>
                <w:rFonts w:eastAsia="Times New Roman"/>
                <w:sz w:val="32"/>
                <w:szCs w:val="32"/>
                <w:u w:val="single"/>
                <w:lang w:eastAsia="el-GR"/>
              </w:rPr>
            </w:pPr>
            <w:r w:rsidRPr="009E6AD8">
              <w:rPr>
                <w:rFonts w:eastAsia="Times New Roman"/>
                <w:sz w:val="32"/>
                <w:szCs w:val="32"/>
                <w:u w:val="single"/>
                <w:lang w:eastAsia="el-GR"/>
              </w:rPr>
              <w:t>ΕΔΡΑ: ΘΕΣΠΡΩΤΙΚΟ ΠΡΕΒΕΖΑΣ</w:t>
            </w:r>
          </w:p>
        </w:tc>
        <w:tc>
          <w:tcPr>
            <w:tcW w:w="3374" w:type="dxa"/>
          </w:tcPr>
          <w:p w:rsidR="009E6AD8" w:rsidRPr="009E6AD8" w:rsidRDefault="009E6AD8" w:rsidP="009E6AD8">
            <w:pPr>
              <w:jc w:val="center"/>
              <w:rPr>
                <w:rFonts w:eastAsia="Times New Roman"/>
                <w:sz w:val="32"/>
                <w:szCs w:val="32"/>
                <w:lang w:eastAsia="el-GR"/>
              </w:rPr>
            </w:pPr>
          </w:p>
        </w:tc>
      </w:tr>
      <w:tr w:rsidR="009E6AD8" w:rsidRPr="009E6AD8" w:rsidTr="000D4996">
        <w:tc>
          <w:tcPr>
            <w:tcW w:w="5148" w:type="dxa"/>
          </w:tcPr>
          <w:p w:rsidR="009E6AD8" w:rsidRPr="009E6AD8" w:rsidRDefault="009E6AD8" w:rsidP="009E6AD8">
            <w:pPr>
              <w:rPr>
                <w:rFonts w:eastAsia="Times New Roman"/>
                <w:sz w:val="32"/>
                <w:szCs w:val="32"/>
                <w:lang w:eastAsia="el-GR"/>
              </w:rPr>
            </w:pPr>
            <w:proofErr w:type="spellStart"/>
            <w:r w:rsidRPr="009E6AD8">
              <w:rPr>
                <w:rFonts w:eastAsia="Times New Roman"/>
                <w:sz w:val="32"/>
                <w:szCs w:val="32"/>
                <w:lang w:eastAsia="el-GR"/>
              </w:rPr>
              <w:t>Ταχ</w:t>
            </w:r>
            <w:proofErr w:type="spellEnd"/>
            <w:r w:rsidRPr="009E6AD8">
              <w:rPr>
                <w:rFonts w:eastAsia="Times New Roman"/>
                <w:sz w:val="32"/>
                <w:szCs w:val="32"/>
                <w:lang w:eastAsia="el-GR"/>
              </w:rPr>
              <w:t xml:space="preserve">. </w:t>
            </w:r>
            <w:proofErr w:type="spellStart"/>
            <w:r w:rsidRPr="009E6AD8">
              <w:rPr>
                <w:rFonts w:eastAsia="Times New Roman"/>
                <w:sz w:val="32"/>
                <w:szCs w:val="32"/>
                <w:lang w:eastAsia="el-GR"/>
              </w:rPr>
              <w:t>Κώδ</w:t>
            </w:r>
            <w:proofErr w:type="spellEnd"/>
            <w:r w:rsidRPr="009E6AD8">
              <w:rPr>
                <w:rFonts w:eastAsia="Times New Roman"/>
                <w:sz w:val="32"/>
                <w:szCs w:val="32"/>
                <w:lang w:eastAsia="el-GR"/>
              </w:rPr>
              <w:t>..: 48300 – Θεσπρωτικό</w:t>
            </w:r>
          </w:p>
        </w:tc>
        <w:tc>
          <w:tcPr>
            <w:tcW w:w="3374" w:type="dxa"/>
          </w:tcPr>
          <w:p w:rsidR="009E6AD8" w:rsidRPr="009E6AD8" w:rsidRDefault="009E6AD8" w:rsidP="009E6AD8">
            <w:pPr>
              <w:jc w:val="center"/>
              <w:rPr>
                <w:rFonts w:eastAsia="Times New Roman"/>
                <w:sz w:val="32"/>
                <w:szCs w:val="32"/>
                <w:lang w:eastAsia="el-GR"/>
              </w:rPr>
            </w:pPr>
            <w:r w:rsidRPr="009E6AD8">
              <w:rPr>
                <w:rFonts w:eastAsia="Times New Roman"/>
                <w:sz w:val="32"/>
                <w:szCs w:val="32"/>
                <w:lang w:eastAsia="el-GR"/>
              </w:rPr>
              <w:t>Θεσπρωτικό  3-</w:t>
            </w:r>
            <w:r w:rsidRPr="009E6AD8">
              <w:rPr>
                <w:rFonts w:eastAsia="Times New Roman"/>
                <w:sz w:val="32"/>
                <w:szCs w:val="32"/>
                <w:lang w:val="en-US" w:eastAsia="el-GR"/>
              </w:rPr>
              <w:t>4</w:t>
            </w:r>
            <w:r w:rsidRPr="009E6AD8">
              <w:rPr>
                <w:rFonts w:eastAsia="Times New Roman"/>
                <w:sz w:val="32"/>
                <w:szCs w:val="32"/>
                <w:lang w:eastAsia="el-GR"/>
              </w:rPr>
              <w:t>-20</w:t>
            </w:r>
            <w:r w:rsidRPr="009E6AD8">
              <w:rPr>
                <w:rFonts w:eastAsia="Times New Roman"/>
                <w:sz w:val="32"/>
                <w:szCs w:val="32"/>
                <w:lang w:val="en-US" w:eastAsia="el-GR"/>
              </w:rPr>
              <w:t>14</w:t>
            </w:r>
          </w:p>
        </w:tc>
      </w:tr>
      <w:tr w:rsidR="009E6AD8" w:rsidRPr="009E6AD8" w:rsidTr="000D4996">
        <w:tc>
          <w:tcPr>
            <w:tcW w:w="5148" w:type="dxa"/>
          </w:tcPr>
          <w:p w:rsidR="009E6AD8" w:rsidRPr="009E6AD8" w:rsidRDefault="009E6AD8" w:rsidP="009E6AD8">
            <w:pPr>
              <w:rPr>
                <w:rFonts w:eastAsia="Times New Roman"/>
                <w:sz w:val="32"/>
                <w:szCs w:val="32"/>
                <w:lang w:eastAsia="el-GR"/>
              </w:rPr>
            </w:pPr>
            <w:proofErr w:type="spellStart"/>
            <w:r w:rsidRPr="009E6AD8">
              <w:rPr>
                <w:rFonts w:eastAsia="Times New Roman"/>
                <w:sz w:val="32"/>
                <w:szCs w:val="32"/>
                <w:lang w:eastAsia="el-GR"/>
              </w:rPr>
              <w:t>Τηλέφ</w:t>
            </w:r>
            <w:proofErr w:type="spellEnd"/>
            <w:r w:rsidRPr="009E6AD8">
              <w:rPr>
                <w:rFonts w:eastAsia="Times New Roman"/>
                <w:sz w:val="32"/>
                <w:szCs w:val="32"/>
                <w:lang w:eastAsia="el-GR"/>
              </w:rPr>
              <w:t>.: 26830-31.419</w:t>
            </w:r>
          </w:p>
        </w:tc>
        <w:tc>
          <w:tcPr>
            <w:tcW w:w="3374" w:type="dxa"/>
          </w:tcPr>
          <w:p w:rsidR="009E6AD8" w:rsidRPr="009E6AD8" w:rsidRDefault="009E6AD8" w:rsidP="009E6AD8">
            <w:pPr>
              <w:jc w:val="center"/>
              <w:rPr>
                <w:rFonts w:eastAsia="Times New Roman"/>
                <w:sz w:val="32"/>
                <w:szCs w:val="32"/>
                <w:lang w:eastAsia="el-GR"/>
              </w:rPr>
            </w:pPr>
          </w:p>
        </w:tc>
      </w:tr>
    </w:tbl>
    <w:p w:rsidR="009E6AD8" w:rsidRPr="009E6AD8" w:rsidRDefault="009E6AD8" w:rsidP="009E6AD8">
      <w:pPr>
        <w:jc w:val="both"/>
        <w:rPr>
          <w:rFonts w:eastAsia="Times New Roman"/>
          <w:sz w:val="40"/>
          <w:szCs w:val="40"/>
        </w:rPr>
      </w:pPr>
    </w:p>
    <w:p w:rsidR="009E6AD8" w:rsidRPr="009E6AD8" w:rsidRDefault="009E6AD8" w:rsidP="009E6AD8">
      <w:pPr>
        <w:jc w:val="both"/>
        <w:rPr>
          <w:rFonts w:eastAsia="Times New Roman"/>
          <w:sz w:val="40"/>
          <w:szCs w:val="40"/>
        </w:rPr>
      </w:pPr>
    </w:p>
    <w:p w:rsidR="009E6AD8" w:rsidRPr="009E6AD8" w:rsidRDefault="009E6AD8" w:rsidP="009E6AD8">
      <w:pPr>
        <w:jc w:val="both"/>
        <w:rPr>
          <w:rFonts w:eastAsia="Times New Roman"/>
          <w:sz w:val="40"/>
          <w:szCs w:val="40"/>
        </w:rPr>
      </w:pPr>
    </w:p>
    <w:p w:rsidR="009E6AD8" w:rsidRPr="009E6AD8" w:rsidRDefault="009E6AD8" w:rsidP="009E6AD8">
      <w:pPr>
        <w:jc w:val="center"/>
        <w:rPr>
          <w:rFonts w:eastAsia="Times New Roman"/>
          <w:b/>
          <w:sz w:val="48"/>
          <w:szCs w:val="48"/>
          <w:u w:val="single"/>
        </w:rPr>
      </w:pPr>
      <w:r w:rsidRPr="009E6AD8">
        <w:rPr>
          <w:rFonts w:eastAsia="Times New Roman"/>
          <w:b/>
          <w:sz w:val="48"/>
          <w:szCs w:val="48"/>
          <w:u w:val="single"/>
        </w:rPr>
        <w:t>Α Ν Α Κ Ο Ι Ν Ω Σ Η</w:t>
      </w:r>
    </w:p>
    <w:p w:rsidR="009E6AD8" w:rsidRPr="009E6AD8" w:rsidRDefault="009E6AD8" w:rsidP="009E6AD8">
      <w:pPr>
        <w:jc w:val="both"/>
        <w:rPr>
          <w:rFonts w:eastAsia="Times New Roman"/>
          <w:sz w:val="40"/>
          <w:szCs w:val="40"/>
        </w:rPr>
      </w:pPr>
    </w:p>
    <w:p w:rsidR="009E6AD8" w:rsidRPr="009E6AD8" w:rsidRDefault="009E6AD8" w:rsidP="009E6AD8">
      <w:pPr>
        <w:jc w:val="both"/>
        <w:rPr>
          <w:rFonts w:eastAsia="Times New Roman"/>
          <w:sz w:val="40"/>
          <w:szCs w:val="40"/>
        </w:rPr>
      </w:pPr>
    </w:p>
    <w:p w:rsidR="009E6AD8" w:rsidRPr="009E6AD8" w:rsidRDefault="009E6AD8" w:rsidP="009E6AD8">
      <w:pPr>
        <w:jc w:val="both"/>
        <w:rPr>
          <w:rFonts w:eastAsia="Times New Roman"/>
          <w:sz w:val="32"/>
          <w:szCs w:val="32"/>
        </w:rPr>
      </w:pPr>
      <w:r w:rsidRPr="009E6AD8">
        <w:rPr>
          <w:rFonts w:eastAsia="Times New Roman"/>
          <w:b/>
          <w:sz w:val="32"/>
          <w:szCs w:val="32"/>
        </w:rPr>
        <w:t>Όσοι τηρούν  βιβλία του Κ.Φ.Ε. (Κώδικα Φορολογίας Εισοδήματος) και θέλουν να πληρώσουν στον ΤΟΕΒ για τέλη ποσό ύψους 500,00 € και άνω</w:t>
      </w:r>
      <w:r w:rsidRPr="009E6AD8">
        <w:rPr>
          <w:rFonts w:eastAsia="Times New Roman"/>
          <w:sz w:val="32"/>
          <w:szCs w:val="32"/>
        </w:rPr>
        <w:t xml:space="preserve">, </w:t>
      </w:r>
    </w:p>
    <w:p w:rsidR="009E6AD8" w:rsidRPr="009E6AD8" w:rsidRDefault="009E6AD8" w:rsidP="009E6AD8">
      <w:pPr>
        <w:jc w:val="both"/>
        <w:rPr>
          <w:rFonts w:eastAsia="Times New Roman"/>
          <w:sz w:val="32"/>
          <w:szCs w:val="32"/>
        </w:rPr>
      </w:pPr>
      <w:r w:rsidRPr="009E6AD8">
        <w:rPr>
          <w:rFonts w:eastAsia="Times New Roman"/>
          <w:sz w:val="32"/>
          <w:szCs w:val="32"/>
        </w:rPr>
        <w:t xml:space="preserve">προκειμένου να εκπέσει η δαπάνη τους αυτή από την Δ.Ο.Υ., </w:t>
      </w:r>
    </w:p>
    <w:p w:rsidR="009E6AD8" w:rsidRPr="009E6AD8" w:rsidRDefault="009E6AD8" w:rsidP="009E6AD8">
      <w:pPr>
        <w:jc w:val="both"/>
        <w:rPr>
          <w:rFonts w:eastAsia="Times New Roman"/>
          <w:sz w:val="32"/>
          <w:szCs w:val="32"/>
        </w:rPr>
      </w:pPr>
      <w:r w:rsidRPr="009E6AD8">
        <w:rPr>
          <w:rFonts w:eastAsia="Times New Roman"/>
          <w:b/>
          <w:sz w:val="32"/>
          <w:szCs w:val="32"/>
        </w:rPr>
        <w:t>πρέπει να κα</w:t>
      </w:r>
      <w:r w:rsidRPr="009E6AD8">
        <w:rPr>
          <w:rFonts w:eastAsia="Times New Roman"/>
          <w:b/>
          <w:sz w:val="32"/>
          <w:szCs w:val="32"/>
        </w:rPr>
        <w:softHyphen/>
        <w:t>ταθέσουν το ποσό της πληρωμής των στον λο</w:t>
      </w:r>
      <w:r w:rsidRPr="009E6AD8">
        <w:rPr>
          <w:rFonts w:eastAsia="Times New Roman"/>
          <w:b/>
          <w:sz w:val="32"/>
          <w:szCs w:val="32"/>
        </w:rPr>
        <w:softHyphen/>
        <w:t>γαριασμό του Οργανισμού μας στην Τράπεζα</w:t>
      </w:r>
      <w:r w:rsidRPr="009E6AD8">
        <w:rPr>
          <w:rFonts w:eastAsia="Times New Roman"/>
          <w:sz w:val="32"/>
          <w:szCs w:val="32"/>
        </w:rPr>
        <w:t xml:space="preserve"> (μόνον μέσω Τραπεζικού λογαρια</w:t>
      </w:r>
      <w:r w:rsidRPr="009E6AD8">
        <w:rPr>
          <w:rFonts w:eastAsia="Times New Roman"/>
          <w:sz w:val="32"/>
          <w:szCs w:val="32"/>
        </w:rPr>
        <w:softHyphen/>
        <w:t>σμού γίνεται πλέον η έκπτωση αυτή) (Νόμος 4172/2013, Άρθρα 22 και 23 [</w:t>
      </w:r>
      <w:proofErr w:type="spellStart"/>
      <w:r w:rsidRPr="009E6AD8">
        <w:rPr>
          <w:rFonts w:eastAsia="Times New Roman"/>
          <w:sz w:val="32"/>
          <w:szCs w:val="32"/>
        </w:rPr>
        <w:t>παράγρ</w:t>
      </w:r>
      <w:proofErr w:type="spellEnd"/>
      <w:r w:rsidRPr="009E6AD8">
        <w:rPr>
          <w:rFonts w:eastAsia="Times New Roman"/>
          <w:sz w:val="32"/>
          <w:szCs w:val="32"/>
        </w:rPr>
        <w:t xml:space="preserve">. β]). </w:t>
      </w:r>
    </w:p>
    <w:p w:rsidR="009E6AD8" w:rsidRPr="009E6AD8" w:rsidRDefault="009E6AD8" w:rsidP="009E6AD8">
      <w:pPr>
        <w:jc w:val="both"/>
        <w:rPr>
          <w:rFonts w:eastAsia="Times New Roman"/>
          <w:sz w:val="32"/>
          <w:szCs w:val="32"/>
        </w:rPr>
      </w:pPr>
    </w:p>
    <w:p w:rsidR="009E6AD8" w:rsidRPr="009E6AD8" w:rsidRDefault="009E6AD8" w:rsidP="009E6AD8">
      <w:pPr>
        <w:jc w:val="both"/>
        <w:rPr>
          <w:rFonts w:eastAsia="Times New Roman"/>
          <w:sz w:val="32"/>
          <w:szCs w:val="32"/>
        </w:rPr>
      </w:pPr>
      <w:r w:rsidRPr="009E6AD8">
        <w:rPr>
          <w:rFonts w:eastAsia="Times New Roman"/>
          <w:sz w:val="32"/>
          <w:szCs w:val="32"/>
        </w:rPr>
        <w:t>Ο Αριθμός λογαριασμού του ΤΟΕΒ στην Τράπεζα Πει</w:t>
      </w:r>
      <w:r w:rsidRPr="009E6AD8">
        <w:rPr>
          <w:rFonts w:eastAsia="Times New Roman"/>
          <w:sz w:val="32"/>
          <w:szCs w:val="32"/>
        </w:rPr>
        <w:softHyphen/>
        <w:t xml:space="preserve">ραιώς είναι: </w:t>
      </w:r>
      <w:r w:rsidRPr="009E6AD8">
        <w:rPr>
          <w:rFonts w:eastAsia="Times New Roman"/>
          <w:b/>
          <w:sz w:val="32"/>
          <w:szCs w:val="32"/>
        </w:rPr>
        <w:t>6123-010021-932</w:t>
      </w:r>
    </w:p>
    <w:p w:rsidR="009E6AD8" w:rsidRPr="009E6AD8" w:rsidRDefault="009E6AD8" w:rsidP="009E6AD8">
      <w:pPr>
        <w:jc w:val="both"/>
        <w:rPr>
          <w:rFonts w:eastAsia="Times New Roman"/>
          <w:sz w:val="32"/>
          <w:szCs w:val="32"/>
        </w:rPr>
      </w:pPr>
    </w:p>
    <w:p w:rsidR="009E6AD8" w:rsidRPr="009E6AD8" w:rsidRDefault="009E6AD8" w:rsidP="009E6AD8">
      <w:pPr>
        <w:jc w:val="both"/>
        <w:rPr>
          <w:rFonts w:eastAsia="Times New Roman"/>
          <w:sz w:val="32"/>
          <w:szCs w:val="32"/>
        </w:rPr>
      </w:pPr>
      <w:r w:rsidRPr="009E6AD8">
        <w:rPr>
          <w:rFonts w:eastAsia="Times New Roman"/>
          <w:sz w:val="32"/>
          <w:szCs w:val="32"/>
        </w:rPr>
        <w:t>Στη συνέχεια, με την απόδειξη κατάθεσής των στην Τράπεζα, έρ</w:t>
      </w:r>
      <w:r w:rsidRPr="009E6AD8">
        <w:rPr>
          <w:rFonts w:eastAsia="Times New Roman"/>
          <w:sz w:val="32"/>
          <w:szCs w:val="32"/>
        </w:rPr>
        <w:softHyphen/>
        <w:t>χονται στο γραφείο μας, όπου εκ</w:t>
      </w:r>
      <w:r w:rsidRPr="009E6AD8">
        <w:rPr>
          <w:rFonts w:eastAsia="Times New Roman"/>
          <w:sz w:val="32"/>
          <w:szCs w:val="32"/>
        </w:rPr>
        <w:softHyphen/>
        <w:t xml:space="preserve">δίδεται το ανάλογο Τριπλότυπο Είσπραξης Τελών.  </w:t>
      </w:r>
    </w:p>
    <w:p w:rsidR="009E6AD8" w:rsidRPr="009E6AD8" w:rsidRDefault="009E6AD8" w:rsidP="009E6AD8">
      <w:pPr>
        <w:jc w:val="both"/>
        <w:rPr>
          <w:rFonts w:eastAsia="Times New Roman"/>
          <w:sz w:val="32"/>
          <w:szCs w:val="32"/>
        </w:rPr>
      </w:pPr>
    </w:p>
    <w:p w:rsidR="009E6AD8" w:rsidRPr="009E6AD8" w:rsidRDefault="009E6AD8" w:rsidP="009E6AD8">
      <w:pPr>
        <w:jc w:val="both"/>
        <w:rPr>
          <w:rFonts w:eastAsia="Times New Roman"/>
          <w:sz w:val="32"/>
          <w:szCs w:val="32"/>
        </w:rPr>
      </w:pPr>
      <w:r w:rsidRPr="009E6AD8">
        <w:rPr>
          <w:rFonts w:eastAsia="Times New Roman"/>
          <w:sz w:val="32"/>
          <w:szCs w:val="32"/>
        </w:rPr>
        <w:t xml:space="preserve">Για περισσότερες πληροφορίες απευθύνεστε στο γραφείο του Οργανισμού μας. </w:t>
      </w:r>
    </w:p>
    <w:p w:rsidR="009E6AD8" w:rsidRPr="009E6AD8" w:rsidRDefault="009E6AD8" w:rsidP="009E6AD8">
      <w:pPr>
        <w:ind w:left="2160"/>
        <w:jc w:val="center"/>
        <w:rPr>
          <w:rFonts w:eastAsia="Times New Roman"/>
          <w:sz w:val="32"/>
          <w:szCs w:val="32"/>
          <w:lang w:eastAsia="el-GR"/>
        </w:rPr>
      </w:pPr>
      <w:r w:rsidRPr="009E6AD8">
        <w:rPr>
          <w:rFonts w:eastAsia="Times New Roman"/>
          <w:sz w:val="32"/>
          <w:szCs w:val="32"/>
          <w:lang w:eastAsia="el-GR"/>
        </w:rPr>
        <w:t>Ο</w:t>
      </w:r>
    </w:p>
    <w:p w:rsidR="009E6AD8" w:rsidRPr="009E6AD8" w:rsidRDefault="009E6AD8" w:rsidP="009E6AD8">
      <w:pPr>
        <w:ind w:left="2160"/>
        <w:jc w:val="center"/>
        <w:rPr>
          <w:rFonts w:eastAsia="Times New Roman"/>
          <w:sz w:val="32"/>
          <w:szCs w:val="32"/>
          <w:lang w:eastAsia="el-GR"/>
        </w:rPr>
      </w:pPr>
      <w:r w:rsidRPr="009E6AD8">
        <w:rPr>
          <w:rFonts w:eastAsia="Times New Roman"/>
          <w:sz w:val="32"/>
          <w:szCs w:val="32"/>
          <w:lang w:eastAsia="el-GR"/>
        </w:rPr>
        <w:t>Πρόεδρος του ΤΟΕΒ</w:t>
      </w:r>
    </w:p>
    <w:p w:rsidR="009E6AD8" w:rsidRPr="009E6AD8" w:rsidRDefault="009E6AD8" w:rsidP="009E6AD8">
      <w:pPr>
        <w:ind w:left="2160"/>
        <w:jc w:val="center"/>
        <w:rPr>
          <w:rFonts w:eastAsia="Times New Roman"/>
          <w:sz w:val="32"/>
          <w:szCs w:val="32"/>
          <w:lang w:eastAsia="el-GR"/>
        </w:rPr>
      </w:pPr>
    </w:p>
    <w:p w:rsidR="009E6AD8" w:rsidRPr="009E6AD8" w:rsidRDefault="009E6AD8" w:rsidP="009E6AD8">
      <w:pPr>
        <w:ind w:left="2160"/>
        <w:jc w:val="center"/>
        <w:rPr>
          <w:rFonts w:eastAsia="Times New Roman"/>
          <w:sz w:val="32"/>
          <w:szCs w:val="32"/>
          <w:lang w:eastAsia="el-GR"/>
        </w:rPr>
      </w:pPr>
    </w:p>
    <w:p w:rsidR="009E6AD8" w:rsidRPr="009E6AD8" w:rsidRDefault="009E6AD8" w:rsidP="009E6AD8">
      <w:pPr>
        <w:ind w:left="2160"/>
        <w:jc w:val="center"/>
        <w:rPr>
          <w:rFonts w:eastAsia="Times New Roman"/>
          <w:sz w:val="32"/>
          <w:szCs w:val="32"/>
          <w:lang w:eastAsia="el-GR"/>
        </w:rPr>
      </w:pPr>
      <w:r w:rsidRPr="009E6AD8">
        <w:rPr>
          <w:rFonts w:eastAsia="Times New Roman"/>
          <w:sz w:val="32"/>
          <w:szCs w:val="32"/>
          <w:lang w:eastAsia="el-GR"/>
        </w:rPr>
        <w:t>Αναστάσιος Μαλέσκος</w:t>
      </w:r>
    </w:p>
    <w:p w:rsidR="009E6AD8" w:rsidRPr="009E6AD8" w:rsidRDefault="009E6AD8" w:rsidP="009E6AD8">
      <w:pPr>
        <w:rPr>
          <w:rFonts w:eastAsia="Times New Roman"/>
          <w:sz w:val="32"/>
          <w:szCs w:val="32"/>
        </w:rPr>
      </w:pPr>
    </w:p>
    <w:p w:rsidR="009E6AD8" w:rsidRPr="0086193E" w:rsidRDefault="009E6AD8" w:rsidP="009E6AD8">
      <w:pPr>
        <w:rPr>
          <w:rFonts w:eastAsia="Times New Roman"/>
          <w:sz w:val="28"/>
          <w:szCs w:val="28"/>
        </w:rPr>
      </w:pPr>
    </w:p>
    <w:p w:rsidR="009E6AD8" w:rsidRPr="0086193E" w:rsidRDefault="009E6AD8" w:rsidP="009E6AD8">
      <w:pPr>
        <w:rPr>
          <w:rFonts w:eastAsia="Times New Roman"/>
          <w:sz w:val="28"/>
          <w:szCs w:val="28"/>
        </w:rPr>
      </w:pPr>
    </w:p>
    <w:p w:rsidR="009E6AD8" w:rsidRPr="009E6AD8" w:rsidRDefault="009E6AD8" w:rsidP="009E6AD8">
      <w:pPr>
        <w:rPr>
          <w:rFonts w:eastAsia="Times New Roman"/>
          <w:sz w:val="28"/>
          <w:szCs w:val="28"/>
        </w:rPr>
      </w:pPr>
      <w:r w:rsidRPr="009E6AD8">
        <w:rPr>
          <w:rFonts w:eastAsia="Times New Roman"/>
          <w:sz w:val="28"/>
          <w:szCs w:val="28"/>
        </w:rPr>
        <w:t>***********************************************************</w:t>
      </w:r>
    </w:p>
    <w:p w:rsidR="009E6AD8" w:rsidRPr="009E6AD8" w:rsidRDefault="009E6AD8" w:rsidP="009E6AD8">
      <w:pPr>
        <w:rPr>
          <w:rFonts w:eastAsia="Times New Roman"/>
        </w:rPr>
      </w:pPr>
    </w:p>
    <w:p w:rsidR="009E6AD8" w:rsidRPr="009E6AD8" w:rsidRDefault="009E6AD8" w:rsidP="009E6AD8">
      <w:pPr>
        <w:rPr>
          <w:rFonts w:eastAsia="Times New Roman"/>
        </w:rPr>
      </w:pPr>
    </w:p>
    <w:p w:rsidR="00DE097E" w:rsidRPr="009E6AD8" w:rsidRDefault="00DE097E" w:rsidP="00DE097E">
      <w:pPr>
        <w:rPr>
          <w:rFonts w:eastAsia="Times New Roman"/>
          <w:sz w:val="28"/>
          <w:szCs w:val="28"/>
        </w:rPr>
      </w:pPr>
      <w:r w:rsidRPr="009E6AD8">
        <w:rPr>
          <w:rFonts w:eastAsia="Times New Roman"/>
          <w:sz w:val="28"/>
          <w:szCs w:val="28"/>
        </w:rPr>
        <w:t>***********************************************************</w:t>
      </w:r>
    </w:p>
    <w:p w:rsidR="00DE097E" w:rsidRDefault="00DE097E" w:rsidP="0086193E">
      <w:pPr>
        <w:ind w:firstLine="284"/>
        <w:jc w:val="both"/>
        <w:rPr>
          <w:rFonts w:eastAsia="Times New Roman"/>
          <w:sz w:val="28"/>
          <w:szCs w:val="28"/>
          <w:u w:val="single"/>
        </w:rPr>
      </w:pPr>
    </w:p>
    <w:p w:rsidR="009E6AD8" w:rsidRPr="0086193E" w:rsidRDefault="0086193E" w:rsidP="0086193E">
      <w:pPr>
        <w:ind w:firstLine="284"/>
        <w:jc w:val="both"/>
        <w:rPr>
          <w:rFonts w:eastAsia="Times New Roman"/>
          <w:sz w:val="28"/>
          <w:szCs w:val="28"/>
          <w:u w:val="single"/>
        </w:rPr>
      </w:pPr>
      <w:r w:rsidRPr="0086193E">
        <w:rPr>
          <w:rFonts w:eastAsia="Times New Roman"/>
          <w:sz w:val="28"/>
          <w:szCs w:val="28"/>
          <w:u w:val="single"/>
        </w:rPr>
        <w:t>Για την πληρωμή του ποσού στην Τράπεζα</w:t>
      </w:r>
    </w:p>
    <w:p w:rsidR="0086193E" w:rsidRPr="0086193E" w:rsidRDefault="0086193E" w:rsidP="0086193E">
      <w:pPr>
        <w:ind w:firstLine="284"/>
        <w:jc w:val="both"/>
        <w:rPr>
          <w:rFonts w:eastAsia="Times New Roman"/>
          <w:sz w:val="28"/>
          <w:szCs w:val="28"/>
        </w:rPr>
      </w:pPr>
    </w:p>
    <w:p w:rsidR="002337A0" w:rsidRPr="0086193E" w:rsidRDefault="0086193E" w:rsidP="0086193E">
      <w:pPr>
        <w:ind w:firstLine="284"/>
        <w:jc w:val="both"/>
        <w:rPr>
          <w:sz w:val="28"/>
          <w:szCs w:val="28"/>
        </w:rPr>
      </w:pPr>
      <w:r w:rsidRPr="0086193E">
        <w:rPr>
          <w:sz w:val="28"/>
          <w:szCs w:val="28"/>
        </w:rPr>
        <w:t xml:space="preserve">Βέβαια, και για ποσό πληρωμής κάτω των 500,00 ευρώ κάποιος μπορεί να το καταθέσει στην Τράπεζα εξοφλώντας την οφειλή του </w:t>
      </w:r>
      <w:r w:rsidR="00ED0C7F">
        <w:rPr>
          <w:sz w:val="28"/>
          <w:szCs w:val="28"/>
        </w:rPr>
        <w:t xml:space="preserve">προς </w:t>
      </w:r>
      <w:r w:rsidRPr="0086193E">
        <w:rPr>
          <w:sz w:val="28"/>
          <w:szCs w:val="28"/>
        </w:rPr>
        <w:t>τον ΤΟΕΒ.</w:t>
      </w:r>
      <w:r w:rsidR="00ED0C7F">
        <w:rPr>
          <w:sz w:val="28"/>
          <w:szCs w:val="28"/>
        </w:rPr>
        <w:t xml:space="preserve"> </w:t>
      </w:r>
      <w:bookmarkStart w:id="0" w:name="_GoBack"/>
      <w:bookmarkEnd w:id="0"/>
    </w:p>
    <w:p w:rsidR="0086193E" w:rsidRPr="0086193E" w:rsidRDefault="0086193E" w:rsidP="0086193E">
      <w:pPr>
        <w:ind w:firstLine="284"/>
        <w:jc w:val="both"/>
        <w:rPr>
          <w:sz w:val="28"/>
          <w:szCs w:val="28"/>
        </w:rPr>
      </w:pPr>
      <w:r w:rsidRPr="0086193E">
        <w:rPr>
          <w:sz w:val="28"/>
          <w:szCs w:val="28"/>
        </w:rPr>
        <w:t xml:space="preserve">Έτσι, </w:t>
      </w:r>
      <w:r w:rsidR="00ED0C7F" w:rsidRPr="0086193E">
        <w:rPr>
          <w:sz w:val="28"/>
          <w:szCs w:val="28"/>
        </w:rPr>
        <w:t>οι ενδιαφερόμενοι</w:t>
      </w:r>
      <w:r w:rsidR="00ED0C7F" w:rsidRPr="0086193E">
        <w:rPr>
          <w:sz w:val="28"/>
          <w:szCs w:val="28"/>
        </w:rPr>
        <w:t xml:space="preserve"> </w:t>
      </w:r>
      <w:r w:rsidRPr="0086193E">
        <w:rPr>
          <w:sz w:val="28"/>
          <w:szCs w:val="28"/>
        </w:rPr>
        <w:t>πρώτα έρχονται στον ΤΟΕΒ, μαθ</w:t>
      </w:r>
      <w:r>
        <w:rPr>
          <w:sz w:val="28"/>
          <w:szCs w:val="28"/>
        </w:rPr>
        <w:t>α</w:t>
      </w:r>
      <w:r w:rsidRPr="0086193E">
        <w:rPr>
          <w:sz w:val="28"/>
          <w:szCs w:val="28"/>
        </w:rPr>
        <w:t>ίνουν το ποσό πληρωμής των και στη συνέχεια το καταθέτουν στον λογαριασμό του ΤΟΕΒ στην Τράπεζα.</w:t>
      </w:r>
    </w:p>
    <w:p w:rsidR="0086193E" w:rsidRDefault="0086193E" w:rsidP="0086193E">
      <w:pPr>
        <w:ind w:firstLine="284"/>
        <w:jc w:val="both"/>
        <w:rPr>
          <w:sz w:val="28"/>
          <w:szCs w:val="28"/>
        </w:rPr>
      </w:pPr>
      <w:r w:rsidRPr="0086193E">
        <w:rPr>
          <w:sz w:val="28"/>
          <w:szCs w:val="28"/>
        </w:rPr>
        <w:t>Ως ΤΟΕΒ δίνουμε στον κάθε τέτοιο παραπ</w:t>
      </w:r>
      <w:r>
        <w:rPr>
          <w:sz w:val="28"/>
          <w:szCs w:val="28"/>
        </w:rPr>
        <w:t>ά</w:t>
      </w:r>
      <w:r w:rsidRPr="0086193E">
        <w:rPr>
          <w:sz w:val="28"/>
          <w:szCs w:val="28"/>
        </w:rPr>
        <w:t>νω ενδιαφερόμενο το εξής Σημείωμα Πληρωμής:</w:t>
      </w:r>
    </w:p>
    <w:p w:rsidR="0086193E" w:rsidRDefault="0086193E" w:rsidP="0086193E">
      <w:pPr>
        <w:ind w:firstLine="284"/>
        <w:jc w:val="both"/>
        <w:rPr>
          <w:sz w:val="28"/>
          <w:szCs w:val="28"/>
        </w:rPr>
      </w:pPr>
    </w:p>
    <w:p w:rsidR="00DE097E" w:rsidRDefault="00DE097E" w:rsidP="0086193E">
      <w:pPr>
        <w:ind w:firstLine="284"/>
        <w:jc w:val="both"/>
        <w:rPr>
          <w:sz w:val="28"/>
          <w:szCs w:val="28"/>
        </w:rPr>
      </w:pPr>
    </w:p>
    <w:p w:rsidR="00DE097E" w:rsidRPr="000B04F4" w:rsidRDefault="000B04F4" w:rsidP="000B04F4">
      <w:pPr>
        <w:jc w:val="center"/>
        <w:rPr>
          <w:b/>
          <w:sz w:val="28"/>
          <w:szCs w:val="28"/>
          <w:u w:val="single"/>
        </w:rPr>
      </w:pPr>
      <w:r w:rsidRPr="000B04F4">
        <w:rPr>
          <w:b/>
          <w:sz w:val="28"/>
          <w:szCs w:val="28"/>
          <w:u w:val="single"/>
        </w:rPr>
        <w:t>Πληρωμές Τελών</w:t>
      </w:r>
    </w:p>
    <w:p w:rsidR="000B04F4" w:rsidRPr="000B04F4" w:rsidRDefault="000B04F4" w:rsidP="000B04F4">
      <w:pPr>
        <w:jc w:val="center"/>
        <w:rPr>
          <w:b/>
          <w:sz w:val="28"/>
          <w:szCs w:val="28"/>
          <w:u w:val="single"/>
        </w:rPr>
      </w:pPr>
      <w:r w:rsidRPr="000B04F4">
        <w:rPr>
          <w:b/>
          <w:sz w:val="28"/>
          <w:szCs w:val="28"/>
          <w:u w:val="single"/>
        </w:rPr>
        <w:t>για όσους έχουν βιβλία και θέλουν να εκπέσουν από την Δ.Ο.Υ.</w:t>
      </w:r>
    </w:p>
    <w:p w:rsidR="000B04F4" w:rsidRPr="000B04F4" w:rsidRDefault="000B04F4" w:rsidP="000B04F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0B04F4">
        <w:rPr>
          <w:i/>
          <w:sz w:val="28"/>
          <w:szCs w:val="28"/>
        </w:rPr>
        <w:t>Νόμος 4172/2013, Άρθρα 22 και 23 [</w:t>
      </w:r>
      <w:proofErr w:type="spellStart"/>
      <w:r w:rsidRPr="000B04F4">
        <w:rPr>
          <w:i/>
          <w:sz w:val="28"/>
          <w:szCs w:val="28"/>
        </w:rPr>
        <w:t>παράγρ</w:t>
      </w:r>
      <w:proofErr w:type="spellEnd"/>
      <w:r w:rsidRPr="000B04F4">
        <w:rPr>
          <w:i/>
          <w:sz w:val="28"/>
          <w:szCs w:val="28"/>
        </w:rPr>
        <w:t>. β]</w:t>
      </w:r>
      <w:r>
        <w:rPr>
          <w:i/>
          <w:sz w:val="28"/>
          <w:szCs w:val="28"/>
        </w:rPr>
        <w:t>)</w:t>
      </w:r>
    </w:p>
    <w:p w:rsidR="000B04F4" w:rsidRDefault="000B04F4" w:rsidP="0086193E">
      <w:pPr>
        <w:ind w:firstLine="284"/>
        <w:jc w:val="both"/>
        <w:rPr>
          <w:sz w:val="28"/>
          <w:szCs w:val="28"/>
        </w:rPr>
      </w:pPr>
    </w:p>
    <w:p w:rsidR="000B04F4" w:rsidRDefault="000B04F4" w:rsidP="0086193E">
      <w:pPr>
        <w:ind w:firstLine="284"/>
        <w:jc w:val="both"/>
        <w:rPr>
          <w:sz w:val="28"/>
          <w:szCs w:val="28"/>
        </w:rPr>
      </w:pPr>
    </w:p>
    <w:p w:rsidR="000B04F4" w:rsidRDefault="000B04F4" w:rsidP="00DF411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Στην Τράπεζα Πειραιώς,</w:t>
      </w:r>
    </w:p>
    <w:p w:rsidR="000B04F4" w:rsidRDefault="000B04F4" w:rsidP="00DF411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και στον λογαριασμό του ΤΟΕΒ</w:t>
      </w:r>
    </w:p>
    <w:p w:rsidR="000B04F4" w:rsidRPr="000B04F4" w:rsidRDefault="000B04F4" w:rsidP="00DF411F">
      <w:pPr>
        <w:spacing w:line="360" w:lineRule="auto"/>
        <w:ind w:firstLine="284"/>
        <w:jc w:val="both"/>
        <w:rPr>
          <w:sz w:val="28"/>
          <w:szCs w:val="28"/>
        </w:rPr>
      </w:pPr>
      <w:r w:rsidRPr="000B04F4">
        <w:rPr>
          <w:sz w:val="28"/>
          <w:szCs w:val="28"/>
        </w:rPr>
        <w:t>με αριθμό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λογαρ</w:t>
      </w:r>
      <w:proofErr w:type="spellEnd"/>
      <w:r>
        <w:rPr>
          <w:sz w:val="28"/>
          <w:szCs w:val="28"/>
        </w:rPr>
        <w:t>.</w:t>
      </w:r>
      <w:r w:rsidRPr="000B04F4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</w:t>
      </w:r>
      <w:r w:rsidRPr="000B04F4">
        <w:rPr>
          <w:sz w:val="28"/>
          <w:szCs w:val="28"/>
        </w:rPr>
        <w:t xml:space="preserve"> και</w:t>
      </w:r>
    </w:p>
    <w:p w:rsidR="000B04F4" w:rsidRPr="000B04F4" w:rsidRDefault="000B04F4" w:rsidP="00DF411F">
      <w:pPr>
        <w:spacing w:line="360" w:lineRule="auto"/>
        <w:ind w:firstLine="284"/>
        <w:jc w:val="both"/>
        <w:rPr>
          <w:sz w:val="28"/>
          <w:szCs w:val="28"/>
        </w:rPr>
      </w:pPr>
      <w:r w:rsidRPr="000B04F4">
        <w:rPr>
          <w:sz w:val="28"/>
          <w:szCs w:val="28"/>
          <w:lang w:val="en-US"/>
        </w:rPr>
        <w:t>IBAN</w:t>
      </w:r>
      <w:r w:rsidRPr="000B04F4">
        <w:rPr>
          <w:sz w:val="28"/>
          <w:szCs w:val="28"/>
        </w:rPr>
        <w:t xml:space="preserve">: </w:t>
      </w:r>
      <w:r w:rsidRPr="000B04F4">
        <w:rPr>
          <w:sz w:val="28"/>
          <w:szCs w:val="28"/>
          <w:lang w:val="en-US"/>
        </w:rPr>
        <w:t>GR</w:t>
      </w:r>
      <w:r>
        <w:rPr>
          <w:sz w:val="28"/>
          <w:szCs w:val="28"/>
        </w:rPr>
        <w:t>………………………………………………</w:t>
      </w:r>
    </w:p>
    <w:p w:rsidR="000B04F4" w:rsidRDefault="000B04F4" w:rsidP="00DF411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να πληρωθεί ποσό ____________ ευρώ</w:t>
      </w:r>
    </w:p>
    <w:p w:rsidR="000B04F4" w:rsidRDefault="000B04F4" w:rsidP="00DF411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για εξόφληση τελών κ. …………………………………………………</w:t>
      </w:r>
    </w:p>
    <w:p w:rsidR="000B04F4" w:rsidRDefault="000B04F4" w:rsidP="00DF411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του ………………………………. με ΑΦΜ: ………………………...</w:t>
      </w:r>
    </w:p>
    <w:p w:rsidR="000B04F4" w:rsidRPr="000B04F4" w:rsidRDefault="000B04F4" w:rsidP="00DF411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κατοίκου………………………………………………………………..</w:t>
      </w:r>
    </w:p>
    <w:p w:rsidR="00DE097E" w:rsidRDefault="00DE097E" w:rsidP="0086193E">
      <w:pPr>
        <w:ind w:firstLine="284"/>
        <w:jc w:val="both"/>
        <w:rPr>
          <w:sz w:val="28"/>
          <w:szCs w:val="28"/>
        </w:rPr>
      </w:pPr>
    </w:p>
    <w:p w:rsidR="00DF411F" w:rsidRPr="00DF411F" w:rsidRDefault="00DF411F" w:rsidP="0086193E">
      <w:pPr>
        <w:ind w:firstLine="284"/>
        <w:jc w:val="both"/>
        <w:rPr>
          <w:sz w:val="28"/>
          <w:szCs w:val="28"/>
        </w:rPr>
      </w:pPr>
      <w:r w:rsidRPr="00DF411F">
        <w:rPr>
          <w:sz w:val="28"/>
          <w:szCs w:val="28"/>
        </w:rPr>
        <w:t>(</w:t>
      </w:r>
      <w:r>
        <w:rPr>
          <w:sz w:val="28"/>
          <w:szCs w:val="28"/>
        </w:rPr>
        <w:t>βλέπε και επόμενη σελίδα) →</w:t>
      </w:r>
    </w:p>
    <w:p w:rsidR="00DE097E" w:rsidRDefault="000B04F4" w:rsidP="008619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097E" w:rsidRPr="009E6AD8" w:rsidRDefault="00DE097E" w:rsidP="00DE097E">
      <w:pPr>
        <w:rPr>
          <w:rFonts w:eastAsia="Times New Roman"/>
          <w:sz w:val="28"/>
          <w:szCs w:val="28"/>
        </w:rPr>
      </w:pPr>
      <w:r w:rsidRPr="009E6AD8">
        <w:rPr>
          <w:rFonts w:eastAsia="Times New Roman"/>
          <w:sz w:val="28"/>
          <w:szCs w:val="28"/>
        </w:rPr>
        <w:t>***********************************************************</w:t>
      </w:r>
    </w:p>
    <w:p w:rsidR="00DF411F" w:rsidRDefault="00DF411F">
      <w:pPr>
        <w:rPr>
          <w:sz w:val="28"/>
          <w:szCs w:val="28"/>
        </w:rPr>
      </w:pPr>
    </w:p>
    <w:p w:rsidR="000B04F4" w:rsidRDefault="000B04F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04F4" w:rsidRPr="000B04F4" w:rsidRDefault="000B04F4" w:rsidP="000B04F4">
      <w:pPr>
        <w:jc w:val="center"/>
        <w:rPr>
          <w:b/>
          <w:sz w:val="28"/>
          <w:szCs w:val="28"/>
          <w:u w:val="single"/>
        </w:rPr>
      </w:pPr>
    </w:p>
    <w:p w:rsidR="000B04F4" w:rsidRPr="000B04F4" w:rsidRDefault="000B04F4" w:rsidP="000B04F4">
      <w:pPr>
        <w:jc w:val="center"/>
        <w:rPr>
          <w:b/>
          <w:sz w:val="28"/>
          <w:szCs w:val="28"/>
          <w:u w:val="single"/>
        </w:rPr>
      </w:pPr>
      <w:r w:rsidRPr="000B04F4">
        <w:rPr>
          <w:b/>
          <w:sz w:val="28"/>
          <w:szCs w:val="28"/>
          <w:u w:val="single"/>
        </w:rPr>
        <w:t>Πληρωμές Τελών</w:t>
      </w:r>
    </w:p>
    <w:p w:rsidR="000B04F4" w:rsidRPr="000B04F4" w:rsidRDefault="000B04F4" w:rsidP="000B04F4">
      <w:pPr>
        <w:jc w:val="center"/>
        <w:rPr>
          <w:b/>
          <w:sz w:val="28"/>
          <w:szCs w:val="28"/>
          <w:u w:val="single"/>
        </w:rPr>
      </w:pPr>
      <w:r w:rsidRPr="000B04F4">
        <w:rPr>
          <w:b/>
          <w:sz w:val="28"/>
          <w:szCs w:val="28"/>
          <w:u w:val="single"/>
        </w:rPr>
        <w:t>για όσους έχουν βιβλία και θέλουν να εκπέσουν από την Δ.Ο.Υ.</w:t>
      </w:r>
    </w:p>
    <w:p w:rsidR="000B04F4" w:rsidRPr="000B04F4" w:rsidRDefault="000B04F4" w:rsidP="000B04F4">
      <w:pPr>
        <w:jc w:val="center"/>
        <w:rPr>
          <w:i/>
          <w:sz w:val="28"/>
          <w:szCs w:val="28"/>
        </w:rPr>
      </w:pPr>
      <w:r w:rsidRPr="000B04F4">
        <w:rPr>
          <w:i/>
          <w:sz w:val="28"/>
          <w:szCs w:val="28"/>
        </w:rPr>
        <w:t>(Νόμος 4172/2013, Άρθρα 22 και 23 [</w:t>
      </w:r>
      <w:proofErr w:type="spellStart"/>
      <w:r w:rsidRPr="000B04F4">
        <w:rPr>
          <w:i/>
          <w:sz w:val="28"/>
          <w:szCs w:val="28"/>
        </w:rPr>
        <w:t>παράγρ</w:t>
      </w:r>
      <w:proofErr w:type="spellEnd"/>
      <w:r w:rsidRPr="000B04F4">
        <w:rPr>
          <w:i/>
          <w:sz w:val="28"/>
          <w:szCs w:val="28"/>
        </w:rPr>
        <w:t>. β])</w:t>
      </w:r>
    </w:p>
    <w:p w:rsidR="000B04F4" w:rsidRPr="000B04F4" w:rsidRDefault="000B04F4" w:rsidP="000B04F4">
      <w:pPr>
        <w:ind w:firstLine="284"/>
        <w:jc w:val="both"/>
        <w:rPr>
          <w:sz w:val="28"/>
          <w:szCs w:val="28"/>
        </w:rPr>
      </w:pPr>
    </w:p>
    <w:p w:rsidR="000B04F4" w:rsidRPr="000B04F4" w:rsidRDefault="000B04F4" w:rsidP="000B04F4">
      <w:pPr>
        <w:ind w:firstLine="284"/>
        <w:jc w:val="both"/>
        <w:rPr>
          <w:sz w:val="28"/>
          <w:szCs w:val="28"/>
        </w:rPr>
      </w:pPr>
    </w:p>
    <w:p w:rsidR="000B04F4" w:rsidRPr="000B04F4" w:rsidRDefault="000B04F4" w:rsidP="000B04F4">
      <w:pPr>
        <w:spacing w:line="360" w:lineRule="auto"/>
        <w:ind w:firstLine="284"/>
        <w:jc w:val="both"/>
        <w:rPr>
          <w:sz w:val="28"/>
          <w:szCs w:val="28"/>
        </w:rPr>
      </w:pPr>
      <w:r w:rsidRPr="000B04F4">
        <w:rPr>
          <w:sz w:val="28"/>
          <w:szCs w:val="28"/>
        </w:rPr>
        <w:t>Στην Τράπεζα Πειραιώς,</w:t>
      </w:r>
    </w:p>
    <w:p w:rsidR="000B04F4" w:rsidRPr="000B04F4" w:rsidRDefault="000B04F4" w:rsidP="000B04F4">
      <w:pPr>
        <w:spacing w:line="360" w:lineRule="auto"/>
        <w:ind w:firstLine="284"/>
        <w:jc w:val="both"/>
        <w:rPr>
          <w:sz w:val="28"/>
          <w:szCs w:val="28"/>
        </w:rPr>
      </w:pPr>
      <w:r w:rsidRPr="000B04F4">
        <w:rPr>
          <w:sz w:val="28"/>
          <w:szCs w:val="28"/>
        </w:rPr>
        <w:t>και στον λογαριασμό του ΤΟΕΒ</w:t>
      </w:r>
      <w:r>
        <w:rPr>
          <w:sz w:val="28"/>
          <w:szCs w:val="28"/>
        </w:rPr>
        <w:t xml:space="preserve"> ……………………….</w:t>
      </w:r>
    </w:p>
    <w:p w:rsidR="000B04F4" w:rsidRPr="000B04F4" w:rsidRDefault="000B04F4" w:rsidP="000B04F4">
      <w:pPr>
        <w:spacing w:line="360" w:lineRule="auto"/>
        <w:ind w:firstLine="284"/>
        <w:jc w:val="both"/>
        <w:rPr>
          <w:sz w:val="28"/>
          <w:szCs w:val="28"/>
        </w:rPr>
      </w:pPr>
      <w:r w:rsidRPr="000B04F4">
        <w:rPr>
          <w:sz w:val="28"/>
          <w:szCs w:val="28"/>
        </w:rPr>
        <w:t>με αριθμό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λογαρ</w:t>
      </w:r>
      <w:proofErr w:type="spellEnd"/>
      <w:r>
        <w:rPr>
          <w:sz w:val="28"/>
          <w:szCs w:val="28"/>
        </w:rPr>
        <w:t>.</w:t>
      </w:r>
      <w:r w:rsidRPr="000B04F4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</w:t>
      </w:r>
      <w:r w:rsidRPr="000B04F4">
        <w:rPr>
          <w:sz w:val="28"/>
          <w:szCs w:val="28"/>
        </w:rPr>
        <w:t xml:space="preserve"> και</w:t>
      </w:r>
    </w:p>
    <w:p w:rsidR="000B04F4" w:rsidRPr="000B04F4" w:rsidRDefault="000B04F4" w:rsidP="000B04F4">
      <w:pPr>
        <w:spacing w:line="360" w:lineRule="auto"/>
        <w:ind w:firstLine="284"/>
        <w:jc w:val="both"/>
        <w:rPr>
          <w:sz w:val="28"/>
          <w:szCs w:val="28"/>
        </w:rPr>
      </w:pPr>
      <w:r w:rsidRPr="000B04F4">
        <w:rPr>
          <w:sz w:val="28"/>
          <w:szCs w:val="28"/>
          <w:lang w:val="en-US"/>
        </w:rPr>
        <w:t>IBAN</w:t>
      </w:r>
      <w:r w:rsidRPr="000B04F4">
        <w:rPr>
          <w:sz w:val="28"/>
          <w:szCs w:val="28"/>
        </w:rPr>
        <w:t xml:space="preserve">: </w:t>
      </w:r>
      <w:r w:rsidRPr="000B04F4">
        <w:rPr>
          <w:sz w:val="28"/>
          <w:szCs w:val="28"/>
          <w:lang w:val="en-US"/>
        </w:rPr>
        <w:t>GR</w:t>
      </w:r>
      <w:r>
        <w:rPr>
          <w:sz w:val="28"/>
          <w:szCs w:val="28"/>
        </w:rPr>
        <w:t>………………………………………………</w:t>
      </w:r>
    </w:p>
    <w:p w:rsidR="000B04F4" w:rsidRPr="000B04F4" w:rsidRDefault="000B04F4" w:rsidP="000B04F4">
      <w:pPr>
        <w:spacing w:line="360" w:lineRule="auto"/>
        <w:ind w:firstLine="284"/>
        <w:jc w:val="both"/>
        <w:rPr>
          <w:sz w:val="28"/>
          <w:szCs w:val="28"/>
        </w:rPr>
      </w:pPr>
      <w:r w:rsidRPr="000B04F4">
        <w:rPr>
          <w:sz w:val="28"/>
          <w:szCs w:val="28"/>
        </w:rPr>
        <w:t>να πληρωθεί ποσό ____________ ευρώ</w:t>
      </w:r>
    </w:p>
    <w:p w:rsidR="000B04F4" w:rsidRPr="000B04F4" w:rsidRDefault="000B04F4" w:rsidP="000B04F4">
      <w:pPr>
        <w:spacing w:line="360" w:lineRule="auto"/>
        <w:ind w:firstLine="284"/>
        <w:jc w:val="both"/>
        <w:rPr>
          <w:sz w:val="28"/>
          <w:szCs w:val="28"/>
        </w:rPr>
      </w:pPr>
      <w:r w:rsidRPr="000B04F4">
        <w:rPr>
          <w:sz w:val="28"/>
          <w:szCs w:val="28"/>
        </w:rPr>
        <w:t>για εξόφληση τελών κ. …………………………………………………</w:t>
      </w:r>
    </w:p>
    <w:p w:rsidR="000B04F4" w:rsidRPr="000B04F4" w:rsidRDefault="000B04F4" w:rsidP="000B04F4">
      <w:pPr>
        <w:spacing w:line="360" w:lineRule="auto"/>
        <w:ind w:firstLine="284"/>
        <w:jc w:val="both"/>
        <w:rPr>
          <w:sz w:val="28"/>
          <w:szCs w:val="28"/>
        </w:rPr>
      </w:pPr>
      <w:r w:rsidRPr="000B04F4">
        <w:rPr>
          <w:sz w:val="28"/>
          <w:szCs w:val="28"/>
        </w:rPr>
        <w:t>του ………………………………. με ΑΦΜ: ………………………...</w:t>
      </w:r>
    </w:p>
    <w:p w:rsidR="000B04F4" w:rsidRPr="000B04F4" w:rsidRDefault="000B04F4" w:rsidP="000B04F4">
      <w:pPr>
        <w:spacing w:line="360" w:lineRule="auto"/>
        <w:ind w:firstLine="284"/>
        <w:jc w:val="both"/>
        <w:rPr>
          <w:sz w:val="28"/>
          <w:szCs w:val="28"/>
        </w:rPr>
      </w:pPr>
      <w:r w:rsidRPr="000B04F4">
        <w:rPr>
          <w:sz w:val="28"/>
          <w:szCs w:val="28"/>
        </w:rPr>
        <w:t>κατοίκου………………………………………………………………..</w:t>
      </w:r>
    </w:p>
    <w:p w:rsidR="000B04F4" w:rsidRPr="000B04F4" w:rsidRDefault="000B04F4" w:rsidP="000B04F4">
      <w:pPr>
        <w:spacing w:line="360" w:lineRule="auto"/>
        <w:ind w:firstLine="284"/>
        <w:jc w:val="both"/>
        <w:rPr>
          <w:sz w:val="28"/>
          <w:szCs w:val="28"/>
        </w:rPr>
      </w:pPr>
    </w:p>
    <w:p w:rsidR="000B04F4" w:rsidRPr="000B04F4" w:rsidRDefault="000B04F4" w:rsidP="000B04F4">
      <w:pPr>
        <w:ind w:firstLine="284"/>
        <w:jc w:val="both"/>
        <w:rPr>
          <w:sz w:val="28"/>
          <w:szCs w:val="28"/>
        </w:rPr>
      </w:pPr>
      <w:r w:rsidRPr="000B04F4">
        <w:rPr>
          <w:sz w:val="28"/>
          <w:szCs w:val="28"/>
        </w:rPr>
        <w:t xml:space="preserve">  </w:t>
      </w:r>
    </w:p>
    <w:p w:rsidR="000B04F4" w:rsidRPr="000B04F4" w:rsidRDefault="000B04F4" w:rsidP="000B04F4">
      <w:pPr>
        <w:ind w:firstLine="284"/>
        <w:jc w:val="both"/>
        <w:rPr>
          <w:sz w:val="28"/>
          <w:szCs w:val="28"/>
        </w:rPr>
      </w:pPr>
    </w:p>
    <w:p w:rsidR="000B04F4" w:rsidRPr="000B04F4" w:rsidRDefault="000B04F4" w:rsidP="000B04F4">
      <w:pPr>
        <w:ind w:firstLine="284"/>
        <w:jc w:val="both"/>
        <w:rPr>
          <w:sz w:val="28"/>
          <w:szCs w:val="28"/>
        </w:rPr>
      </w:pPr>
    </w:p>
    <w:p w:rsidR="000B04F4" w:rsidRPr="000B04F4" w:rsidRDefault="000B04F4" w:rsidP="000B04F4">
      <w:pPr>
        <w:ind w:firstLine="284"/>
        <w:jc w:val="both"/>
        <w:rPr>
          <w:sz w:val="28"/>
          <w:szCs w:val="28"/>
        </w:rPr>
      </w:pPr>
    </w:p>
    <w:p w:rsidR="000B04F4" w:rsidRPr="000B04F4" w:rsidRDefault="000B04F4" w:rsidP="000B04F4">
      <w:pPr>
        <w:ind w:firstLine="284"/>
        <w:jc w:val="both"/>
        <w:rPr>
          <w:sz w:val="28"/>
          <w:szCs w:val="28"/>
        </w:rPr>
      </w:pPr>
    </w:p>
    <w:p w:rsidR="000B04F4" w:rsidRPr="000B04F4" w:rsidRDefault="000B04F4" w:rsidP="000B04F4">
      <w:pPr>
        <w:jc w:val="center"/>
        <w:rPr>
          <w:b/>
          <w:sz w:val="28"/>
          <w:szCs w:val="28"/>
          <w:u w:val="single"/>
        </w:rPr>
      </w:pPr>
      <w:r w:rsidRPr="000B04F4">
        <w:rPr>
          <w:b/>
          <w:sz w:val="28"/>
          <w:szCs w:val="28"/>
          <w:u w:val="single"/>
        </w:rPr>
        <w:t>Πληρωμές Τελών</w:t>
      </w:r>
    </w:p>
    <w:p w:rsidR="000B04F4" w:rsidRPr="000B04F4" w:rsidRDefault="000B04F4" w:rsidP="000B04F4">
      <w:pPr>
        <w:jc w:val="center"/>
        <w:rPr>
          <w:b/>
          <w:sz w:val="28"/>
          <w:szCs w:val="28"/>
          <w:u w:val="single"/>
        </w:rPr>
      </w:pPr>
      <w:r w:rsidRPr="000B04F4">
        <w:rPr>
          <w:b/>
          <w:sz w:val="28"/>
          <w:szCs w:val="28"/>
          <w:u w:val="single"/>
        </w:rPr>
        <w:t>για όσους έχουν βιβλία και θέλουν να εκπέσουν από την Δ.Ο.Υ.</w:t>
      </w:r>
    </w:p>
    <w:p w:rsidR="000B04F4" w:rsidRPr="000B04F4" w:rsidRDefault="000B04F4" w:rsidP="000B04F4">
      <w:pPr>
        <w:jc w:val="center"/>
        <w:rPr>
          <w:i/>
          <w:sz w:val="28"/>
          <w:szCs w:val="28"/>
        </w:rPr>
      </w:pPr>
      <w:r w:rsidRPr="000B04F4">
        <w:rPr>
          <w:i/>
          <w:sz w:val="28"/>
          <w:szCs w:val="28"/>
        </w:rPr>
        <w:t>(Νόμος 4172/2013, Άρθρα 22 και 23 [</w:t>
      </w:r>
      <w:proofErr w:type="spellStart"/>
      <w:r w:rsidRPr="000B04F4">
        <w:rPr>
          <w:i/>
          <w:sz w:val="28"/>
          <w:szCs w:val="28"/>
        </w:rPr>
        <w:t>παράγρ</w:t>
      </w:r>
      <w:proofErr w:type="spellEnd"/>
      <w:r w:rsidRPr="000B04F4">
        <w:rPr>
          <w:i/>
          <w:sz w:val="28"/>
          <w:szCs w:val="28"/>
        </w:rPr>
        <w:t>. β])</w:t>
      </w:r>
    </w:p>
    <w:p w:rsidR="000B04F4" w:rsidRPr="000B04F4" w:rsidRDefault="000B04F4" w:rsidP="000B04F4">
      <w:pPr>
        <w:ind w:firstLine="284"/>
        <w:jc w:val="both"/>
        <w:rPr>
          <w:sz w:val="28"/>
          <w:szCs w:val="28"/>
        </w:rPr>
      </w:pPr>
    </w:p>
    <w:p w:rsidR="000B04F4" w:rsidRPr="000B04F4" w:rsidRDefault="000B04F4" w:rsidP="000B04F4">
      <w:pPr>
        <w:ind w:firstLine="284"/>
        <w:jc w:val="both"/>
        <w:rPr>
          <w:sz w:val="28"/>
          <w:szCs w:val="28"/>
        </w:rPr>
      </w:pPr>
    </w:p>
    <w:p w:rsidR="000B04F4" w:rsidRPr="000B04F4" w:rsidRDefault="000B04F4" w:rsidP="000B04F4">
      <w:pPr>
        <w:spacing w:line="360" w:lineRule="auto"/>
        <w:ind w:firstLine="284"/>
        <w:jc w:val="both"/>
        <w:rPr>
          <w:sz w:val="28"/>
          <w:szCs w:val="28"/>
        </w:rPr>
      </w:pPr>
      <w:r w:rsidRPr="000B04F4">
        <w:rPr>
          <w:sz w:val="28"/>
          <w:szCs w:val="28"/>
        </w:rPr>
        <w:t>Στην Τράπεζα Πειραιώς,</w:t>
      </w:r>
    </w:p>
    <w:p w:rsidR="000B04F4" w:rsidRPr="000B04F4" w:rsidRDefault="000B04F4" w:rsidP="000B04F4">
      <w:pPr>
        <w:spacing w:line="360" w:lineRule="auto"/>
        <w:ind w:firstLine="284"/>
        <w:jc w:val="both"/>
        <w:rPr>
          <w:sz w:val="28"/>
          <w:szCs w:val="28"/>
        </w:rPr>
      </w:pPr>
      <w:r w:rsidRPr="000B04F4">
        <w:rPr>
          <w:sz w:val="28"/>
          <w:szCs w:val="28"/>
        </w:rPr>
        <w:t>και στον λογαριασμό του ΤΟΕΒ</w:t>
      </w:r>
      <w:r>
        <w:rPr>
          <w:sz w:val="28"/>
          <w:szCs w:val="28"/>
        </w:rPr>
        <w:t xml:space="preserve"> Μπόϊδα-Μαυρής</w:t>
      </w:r>
    </w:p>
    <w:p w:rsidR="000B04F4" w:rsidRPr="000B04F4" w:rsidRDefault="000B04F4" w:rsidP="000B04F4">
      <w:pPr>
        <w:spacing w:line="360" w:lineRule="auto"/>
        <w:ind w:firstLine="284"/>
        <w:jc w:val="both"/>
        <w:rPr>
          <w:sz w:val="28"/>
          <w:szCs w:val="28"/>
        </w:rPr>
      </w:pPr>
      <w:r w:rsidRPr="000B04F4">
        <w:rPr>
          <w:sz w:val="28"/>
          <w:szCs w:val="28"/>
        </w:rPr>
        <w:t>με αριθμό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λογαρ</w:t>
      </w:r>
      <w:proofErr w:type="spellEnd"/>
      <w:r>
        <w:rPr>
          <w:sz w:val="28"/>
          <w:szCs w:val="28"/>
        </w:rPr>
        <w:t>.</w:t>
      </w:r>
      <w:r w:rsidRPr="000B04F4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</w:t>
      </w:r>
      <w:r w:rsidRPr="000B04F4">
        <w:rPr>
          <w:sz w:val="28"/>
          <w:szCs w:val="28"/>
        </w:rPr>
        <w:t xml:space="preserve"> και</w:t>
      </w:r>
    </w:p>
    <w:p w:rsidR="000B04F4" w:rsidRPr="000B04F4" w:rsidRDefault="000B04F4" w:rsidP="000B04F4">
      <w:pPr>
        <w:spacing w:line="360" w:lineRule="auto"/>
        <w:ind w:firstLine="284"/>
        <w:jc w:val="both"/>
        <w:rPr>
          <w:sz w:val="28"/>
          <w:szCs w:val="28"/>
        </w:rPr>
      </w:pPr>
      <w:r w:rsidRPr="000B04F4">
        <w:rPr>
          <w:sz w:val="28"/>
          <w:szCs w:val="28"/>
          <w:lang w:val="en-US"/>
        </w:rPr>
        <w:t>IBAN</w:t>
      </w:r>
      <w:r w:rsidRPr="000B04F4">
        <w:rPr>
          <w:sz w:val="28"/>
          <w:szCs w:val="28"/>
        </w:rPr>
        <w:t xml:space="preserve">: </w:t>
      </w:r>
      <w:r w:rsidRPr="000B04F4">
        <w:rPr>
          <w:sz w:val="28"/>
          <w:szCs w:val="28"/>
          <w:lang w:val="en-US"/>
        </w:rPr>
        <w:t>GR</w:t>
      </w:r>
      <w:r>
        <w:rPr>
          <w:sz w:val="28"/>
          <w:szCs w:val="28"/>
        </w:rPr>
        <w:t>………………………………………………</w:t>
      </w:r>
    </w:p>
    <w:p w:rsidR="000B04F4" w:rsidRPr="000B04F4" w:rsidRDefault="000B04F4" w:rsidP="000B04F4">
      <w:pPr>
        <w:spacing w:line="360" w:lineRule="auto"/>
        <w:ind w:firstLine="284"/>
        <w:jc w:val="both"/>
        <w:rPr>
          <w:sz w:val="28"/>
          <w:szCs w:val="28"/>
        </w:rPr>
      </w:pPr>
      <w:r w:rsidRPr="000B04F4">
        <w:rPr>
          <w:sz w:val="28"/>
          <w:szCs w:val="28"/>
        </w:rPr>
        <w:t>να πληρωθεί ποσό ____________ ευρώ</w:t>
      </w:r>
    </w:p>
    <w:p w:rsidR="000B04F4" w:rsidRPr="000B04F4" w:rsidRDefault="000B04F4" w:rsidP="000B04F4">
      <w:pPr>
        <w:spacing w:line="360" w:lineRule="auto"/>
        <w:ind w:firstLine="284"/>
        <w:jc w:val="both"/>
        <w:rPr>
          <w:sz w:val="28"/>
          <w:szCs w:val="28"/>
        </w:rPr>
      </w:pPr>
      <w:r w:rsidRPr="000B04F4">
        <w:rPr>
          <w:sz w:val="28"/>
          <w:szCs w:val="28"/>
        </w:rPr>
        <w:t>για εξόφληση τελών κ. …………………………………………………</w:t>
      </w:r>
    </w:p>
    <w:p w:rsidR="000B04F4" w:rsidRPr="000B04F4" w:rsidRDefault="000B04F4" w:rsidP="000B04F4">
      <w:pPr>
        <w:spacing w:line="360" w:lineRule="auto"/>
        <w:ind w:firstLine="284"/>
        <w:jc w:val="both"/>
        <w:rPr>
          <w:sz w:val="28"/>
          <w:szCs w:val="28"/>
        </w:rPr>
      </w:pPr>
      <w:r w:rsidRPr="000B04F4">
        <w:rPr>
          <w:sz w:val="28"/>
          <w:szCs w:val="28"/>
        </w:rPr>
        <w:t>του ………………………………. με ΑΦΜ: ………………………...</w:t>
      </w:r>
    </w:p>
    <w:p w:rsidR="000B04F4" w:rsidRPr="000B04F4" w:rsidRDefault="000B04F4" w:rsidP="000B04F4">
      <w:pPr>
        <w:spacing w:line="360" w:lineRule="auto"/>
        <w:ind w:firstLine="284"/>
        <w:jc w:val="both"/>
        <w:rPr>
          <w:sz w:val="28"/>
          <w:szCs w:val="28"/>
        </w:rPr>
      </w:pPr>
      <w:r w:rsidRPr="000B04F4">
        <w:rPr>
          <w:sz w:val="28"/>
          <w:szCs w:val="28"/>
        </w:rPr>
        <w:t>κατοίκου………………………………………………………………..</w:t>
      </w:r>
    </w:p>
    <w:p w:rsidR="000B04F4" w:rsidRPr="000B04F4" w:rsidRDefault="000B04F4" w:rsidP="000B04F4">
      <w:pPr>
        <w:ind w:firstLine="284"/>
        <w:jc w:val="both"/>
        <w:rPr>
          <w:sz w:val="28"/>
          <w:szCs w:val="28"/>
        </w:rPr>
      </w:pPr>
    </w:p>
    <w:p w:rsidR="000B04F4" w:rsidRPr="000B04F4" w:rsidRDefault="000B04F4" w:rsidP="000B04F4">
      <w:pPr>
        <w:ind w:firstLine="284"/>
        <w:jc w:val="both"/>
        <w:rPr>
          <w:sz w:val="28"/>
          <w:szCs w:val="28"/>
        </w:rPr>
      </w:pPr>
      <w:r w:rsidRPr="000B04F4">
        <w:rPr>
          <w:sz w:val="28"/>
          <w:szCs w:val="28"/>
        </w:rPr>
        <w:t xml:space="preserve">  </w:t>
      </w:r>
    </w:p>
    <w:p w:rsidR="000B04F4" w:rsidRPr="000B04F4" w:rsidRDefault="000B04F4" w:rsidP="000B04F4">
      <w:pPr>
        <w:rPr>
          <w:rFonts w:eastAsia="Times New Roman"/>
        </w:rPr>
      </w:pPr>
    </w:p>
    <w:p w:rsidR="0086193E" w:rsidRPr="0086193E" w:rsidRDefault="0086193E" w:rsidP="0086193E">
      <w:pPr>
        <w:ind w:firstLine="284"/>
        <w:jc w:val="both"/>
        <w:rPr>
          <w:sz w:val="28"/>
          <w:szCs w:val="28"/>
        </w:rPr>
      </w:pPr>
    </w:p>
    <w:sectPr w:rsidR="0086193E" w:rsidRPr="0086193E" w:rsidSect="0085478F">
      <w:headerReference w:type="default" r:id="rId6"/>
      <w:pgSz w:w="11906" w:h="16838"/>
      <w:pgMar w:top="1258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5E8" w:rsidRDefault="00E425E8">
      <w:r>
        <w:separator/>
      </w:r>
    </w:p>
  </w:endnote>
  <w:endnote w:type="continuationSeparator" w:id="0">
    <w:p w:rsidR="00E425E8" w:rsidRDefault="00E4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5E8" w:rsidRDefault="00E425E8">
      <w:r>
        <w:separator/>
      </w:r>
    </w:p>
  </w:footnote>
  <w:footnote w:type="continuationSeparator" w:id="0">
    <w:p w:rsidR="00E425E8" w:rsidRDefault="00E4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58" w:rsidRDefault="009E6AD8">
    <w:pPr>
      <w:pStyle w:val="a3"/>
      <w:jc w:val="center"/>
    </w:pPr>
    <w:r w:rsidRPr="00CD1A06">
      <w:rPr>
        <w:sz w:val="22"/>
        <w:szCs w:val="22"/>
      </w:rPr>
      <w:fldChar w:fldCharType="begin"/>
    </w:r>
    <w:r w:rsidRPr="00CD1A06">
      <w:rPr>
        <w:sz w:val="22"/>
        <w:szCs w:val="22"/>
      </w:rPr>
      <w:instrText xml:space="preserve"> PAGE   \* MERGEFORMAT </w:instrText>
    </w:r>
    <w:r w:rsidRPr="00CD1A06">
      <w:rPr>
        <w:sz w:val="22"/>
        <w:szCs w:val="22"/>
      </w:rPr>
      <w:fldChar w:fldCharType="separate"/>
    </w:r>
    <w:r w:rsidR="00ED0C7F">
      <w:rPr>
        <w:noProof/>
        <w:sz w:val="22"/>
        <w:szCs w:val="22"/>
      </w:rPr>
      <w:t>6</w:t>
    </w:r>
    <w:r w:rsidRPr="00CD1A06">
      <w:rPr>
        <w:sz w:val="22"/>
        <w:szCs w:val="22"/>
      </w:rPr>
      <w:fldChar w:fldCharType="end"/>
    </w:r>
  </w:p>
  <w:p w:rsidR="001E7D58" w:rsidRDefault="00E425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64"/>
    <w:rsid w:val="000B04F4"/>
    <w:rsid w:val="001B0822"/>
    <w:rsid w:val="00213882"/>
    <w:rsid w:val="002337A0"/>
    <w:rsid w:val="003F1064"/>
    <w:rsid w:val="004D2F93"/>
    <w:rsid w:val="0060323F"/>
    <w:rsid w:val="0086193E"/>
    <w:rsid w:val="008D3CF2"/>
    <w:rsid w:val="009E6AD8"/>
    <w:rsid w:val="00D20892"/>
    <w:rsid w:val="00DE097E"/>
    <w:rsid w:val="00DF411F"/>
    <w:rsid w:val="00E425E8"/>
    <w:rsid w:val="00E43EF6"/>
    <w:rsid w:val="00EC0CFC"/>
    <w:rsid w:val="00ED0C7F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AF4039-2833-4BA2-810C-8333344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E6AD8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Char">
    <w:name w:val="Κεφαλίδα Char"/>
    <w:basedOn w:val="a0"/>
    <w:link w:val="a3"/>
    <w:rsid w:val="009E6AD8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989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9</cp:revision>
  <dcterms:created xsi:type="dcterms:W3CDTF">2014-11-24T17:29:00Z</dcterms:created>
  <dcterms:modified xsi:type="dcterms:W3CDTF">2015-08-14T04:09:00Z</dcterms:modified>
</cp:coreProperties>
</file>