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EED" w:rsidRDefault="00890EED" w:rsidP="00A3113A">
      <w:pPr>
        <w:spacing w:after="0" w:line="240" w:lineRule="auto"/>
        <w:jc w:val="center"/>
        <w:rPr>
          <w:rFonts w:ascii="Times New Roman" w:eastAsia="Times New Roman" w:hAnsi="Times New Roman"/>
          <w:b/>
          <w:sz w:val="28"/>
          <w:szCs w:val="28"/>
          <w:u w:val="single"/>
          <w:lang w:eastAsia="el-GR"/>
        </w:rPr>
      </w:pPr>
      <w:r>
        <w:rPr>
          <w:rFonts w:ascii="Times New Roman" w:eastAsia="Times New Roman" w:hAnsi="Times New Roman"/>
          <w:b/>
          <w:sz w:val="28"/>
          <w:szCs w:val="28"/>
          <w:u w:val="single"/>
          <w:lang w:eastAsia="el-GR"/>
        </w:rPr>
        <w:t>Αρδευτικό Δικαίωμα</w:t>
      </w:r>
    </w:p>
    <w:p w:rsidR="00890EED" w:rsidRDefault="00890EED" w:rsidP="00890EED">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 </w:t>
      </w:r>
    </w:p>
    <w:p w:rsidR="00A3113A" w:rsidRDefault="00A3113A" w:rsidP="00890EED">
      <w:pPr>
        <w:spacing w:after="0" w:line="240" w:lineRule="auto"/>
        <w:ind w:firstLine="360"/>
        <w:jc w:val="both"/>
        <w:rPr>
          <w:rFonts w:ascii="Times New Roman" w:eastAsia="Times New Roman" w:hAnsi="Times New Roman"/>
          <w:sz w:val="28"/>
          <w:szCs w:val="28"/>
          <w:lang w:eastAsia="el-GR"/>
        </w:rPr>
      </w:pPr>
    </w:p>
    <w:p w:rsidR="00890EED" w:rsidRDefault="00890EED" w:rsidP="00890EED">
      <w:pPr>
        <w:spacing w:after="0" w:line="240" w:lineRule="auto"/>
        <w:ind w:firstLine="340"/>
        <w:jc w:val="both"/>
        <w:rPr>
          <w:rFonts w:ascii="Times New Roman" w:eastAsia="Times New Roman" w:hAnsi="Times New Roman"/>
          <w:sz w:val="28"/>
          <w:szCs w:val="20"/>
          <w:lang w:eastAsia="el-GR"/>
        </w:rPr>
      </w:pPr>
      <w:r>
        <w:rPr>
          <w:rFonts w:ascii="Times New Roman" w:eastAsia="Times New Roman" w:hAnsi="Times New Roman"/>
          <w:sz w:val="28"/>
          <w:szCs w:val="20"/>
          <w:lang w:eastAsia="el-GR"/>
        </w:rPr>
        <w:t>Στο άρθρο 5ο, παράγραφος 7, του Καταστατικού του ΤΟΕΒ, ανα</w:t>
      </w:r>
      <w:r>
        <w:rPr>
          <w:rFonts w:ascii="Times New Roman" w:eastAsia="Times New Roman" w:hAnsi="Times New Roman"/>
          <w:sz w:val="28"/>
          <w:szCs w:val="20"/>
          <w:lang w:eastAsia="el-GR"/>
        </w:rPr>
        <w:softHyphen/>
        <w:t>φέρο</w:t>
      </w:r>
      <w:r>
        <w:rPr>
          <w:rFonts w:ascii="Times New Roman" w:eastAsia="Times New Roman" w:hAnsi="Times New Roman"/>
          <w:sz w:val="28"/>
          <w:szCs w:val="20"/>
          <w:lang w:eastAsia="el-GR"/>
        </w:rPr>
        <w:softHyphen/>
        <w:t xml:space="preserve">νται τα εξής: </w:t>
      </w:r>
    </w:p>
    <w:p w:rsidR="00B36F73" w:rsidRDefault="00B36F73" w:rsidP="00890EED">
      <w:pPr>
        <w:spacing w:after="0" w:line="240" w:lineRule="auto"/>
        <w:ind w:firstLine="340"/>
        <w:jc w:val="both"/>
        <w:rPr>
          <w:rFonts w:ascii="Times New Roman" w:eastAsia="Times New Roman" w:hAnsi="Times New Roman"/>
          <w:sz w:val="28"/>
          <w:szCs w:val="20"/>
          <w:lang w:eastAsia="el-GR"/>
        </w:rPr>
      </w:pPr>
    </w:p>
    <w:p w:rsidR="00B36F73" w:rsidRDefault="00890EED" w:rsidP="00890EED">
      <w:pPr>
        <w:spacing w:after="0" w:line="240" w:lineRule="auto"/>
        <w:ind w:firstLine="340"/>
        <w:jc w:val="both"/>
        <w:rPr>
          <w:rFonts w:ascii="Times New Roman" w:eastAsia="Times New Roman" w:hAnsi="Times New Roman"/>
          <w:sz w:val="28"/>
          <w:szCs w:val="20"/>
          <w:lang w:eastAsia="el-GR"/>
        </w:rPr>
      </w:pPr>
      <w:r>
        <w:rPr>
          <w:rFonts w:ascii="Times New Roman" w:eastAsia="Times New Roman" w:hAnsi="Times New Roman"/>
          <w:sz w:val="28"/>
          <w:szCs w:val="20"/>
          <w:lang w:eastAsia="el-GR"/>
        </w:rPr>
        <w:t>«</w:t>
      </w:r>
      <w:r w:rsidR="00B36F73">
        <w:rPr>
          <w:rFonts w:ascii="Times New Roman" w:eastAsia="Times New Roman" w:hAnsi="Times New Roman"/>
          <w:sz w:val="28"/>
          <w:szCs w:val="20"/>
          <w:lang w:eastAsia="el-GR"/>
        </w:rPr>
        <w:t>β.- Η τήρηση των ωρολογίων προγραμμάτων και κανονισμών αρδεύ</w:t>
      </w:r>
      <w:r w:rsidR="00B36F73">
        <w:rPr>
          <w:rFonts w:ascii="Times New Roman" w:eastAsia="Times New Roman" w:hAnsi="Times New Roman"/>
          <w:sz w:val="28"/>
          <w:szCs w:val="20"/>
          <w:lang w:eastAsia="el-GR"/>
        </w:rPr>
        <w:softHyphen/>
        <w:t xml:space="preserve">σεως είναι υποχρεωτική για όλα τα μέλη του Οργανισμού.  </w:t>
      </w:r>
    </w:p>
    <w:p w:rsidR="00890EED" w:rsidRDefault="00890EED" w:rsidP="00890EED">
      <w:pPr>
        <w:spacing w:after="0" w:line="240" w:lineRule="auto"/>
        <w:ind w:firstLine="340"/>
        <w:jc w:val="both"/>
        <w:rPr>
          <w:rFonts w:ascii="Times New Roman" w:eastAsia="Times New Roman" w:hAnsi="Times New Roman"/>
          <w:sz w:val="28"/>
          <w:szCs w:val="20"/>
          <w:lang w:eastAsia="el-GR"/>
        </w:rPr>
      </w:pPr>
      <w:r>
        <w:rPr>
          <w:rFonts w:ascii="Times New Roman" w:eastAsia="Times New Roman" w:hAnsi="Times New Roman"/>
          <w:b/>
          <w:sz w:val="28"/>
          <w:szCs w:val="20"/>
          <w:lang w:eastAsia="el-GR"/>
        </w:rPr>
        <w:t>Ο Οργανισμός δύναται να απαιτήσει να του καταβληθούν τα κάθε μορφής αρδευτικά δικαιώματα</w:t>
      </w:r>
      <w:r>
        <w:rPr>
          <w:rFonts w:ascii="Times New Roman" w:eastAsia="Times New Roman" w:hAnsi="Times New Roman"/>
          <w:sz w:val="28"/>
          <w:szCs w:val="20"/>
          <w:lang w:eastAsia="el-GR"/>
        </w:rPr>
        <w:t>, που καθορίστηκαν με τα ανωτέρω προ</w:t>
      </w:r>
      <w:r>
        <w:rPr>
          <w:rFonts w:ascii="Times New Roman" w:eastAsia="Times New Roman" w:hAnsi="Times New Roman"/>
          <w:sz w:val="28"/>
          <w:szCs w:val="20"/>
          <w:lang w:eastAsia="el-GR"/>
        </w:rPr>
        <w:softHyphen/>
        <w:t xml:space="preserve">γράμματα, </w:t>
      </w:r>
      <w:r>
        <w:rPr>
          <w:rFonts w:ascii="Times New Roman" w:eastAsia="Times New Roman" w:hAnsi="Times New Roman"/>
          <w:b/>
          <w:sz w:val="28"/>
          <w:szCs w:val="20"/>
          <w:lang w:eastAsia="el-GR"/>
        </w:rPr>
        <w:t>και από τα μέλη του εκείνα που</w:t>
      </w:r>
      <w:r>
        <w:rPr>
          <w:rFonts w:ascii="Times New Roman" w:eastAsia="Times New Roman" w:hAnsi="Times New Roman"/>
          <w:sz w:val="28"/>
          <w:szCs w:val="20"/>
          <w:lang w:eastAsia="el-GR"/>
        </w:rPr>
        <w:t xml:space="preserve"> από δική τους υπαιτιότητα ή δεν έκαναν καθόλου χρήση του αρδευτικού ύδατος, ή </w:t>
      </w:r>
      <w:r>
        <w:rPr>
          <w:rFonts w:ascii="Times New Roman" w:eastAsia="Times New Roman" w:hAnsi="Times New Roman"/>
          <w:b/>
          <w:sz w:val="28"/>
          <w:szCs w:val="20"/>
          <w:lang w:eastAsia="el-GR"/>
        </w:rPr>
        <w:t>έκαναν μερική μό</w:t>
      </w:r>
      <w:r>
        <w:rPr>
          <w:rFonts w:ascii="Times New Roman" w:eastAsia="Times New Roman" w:hAnsi="Times New Roman"/>
          <w:b/>
          <w:sz w:val="28"/>
          <w:szCs w:val="20"/>
          <w:lang w:eastAsia="el-GR"/>
        </w:rPr>
        <w:softHyphen/>
        <w:t xml:space="preserve">νον χρήση </w:t>
      </w:r>
      <w:r>
        <w:rPr>
          <w:rFonts w:ascii="Times New Roman" w:eastAsia="Times New Roman" w:hAnsi="Times New Roman"/>
          <w:sz w:val="28"/>
          <w:szCs w:val="20"/>
          <w:lang w:eastAsia="el-GR"/>
        </w:rPr>
        <w:t>ή ακόμη δεν ωφελήθηκαν από τη χρήση αυτή».</w:t>
      </w:r>
    </w:p>
    <w:p w:rsidR="00890EED" w:rsidRDefault="00890EED" w:rsidP="00890EED">
      <w:pPr>
        <w:spacing w:after="0" w:line="240" w:lineRule="auto"/>
        <w:ind w:firstLine="340"/>
        <w:jc w:val="both"/>
        <w:rPr>
          <w:rFonts w:ascii="Times New Roman" w:eastAsia="Times New Roman" w:hAnsi="Times New Roman"/>
          <w:sz w:val="28"/>
          <w:szCs w:val="20"/>
          <w:lang w:eastAsia="el-GR"/>
        </w:rPr>
      </w:pPr>
      <w:r>
        <w:rPr>
          <w:rFonts w:ascii="Times New Roman" w:eastAsia="Times New Roman" w:hAnsi="Times New Roman"/>
          <w:sz w:val="28"/>
          <w:szCs w:val="20"/>
          <w:lang w:eastAsia="el-GR"/>
        </w:rPr>
        <w:t>Τότε:</w:t>
      </w:r>
    </w:p>
    <w:p w:rsidR="00890EED" w:rsidRDefault="00890EED" w:rsidP="00890EED">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1) Αν έκαναν χρήση του νερού άρδευσης, αυτό τότε είναι το αρδευτικό δικαίωμα, αλλά συγχρόνως η χρήση του νερού άρδευσης είναι και το αρ</w:t>
      </w:r>
      <w:r>
        <w:rPr>
          <w:rFonts w:ascii="Times New Roman" w:eastAsia="Times New Roman" w:hAnsi="Times New Roman"/>
          <w:sz w:val="28"/>
          <w:szCs w:val="28"/>
          <w:lang w:eastAsia="el-GR"/>
        </w:rPr>
        <w:softHyphen/>
        <w:t xml:space="preserve">δευτικό τέλος. </w:t>
      </w:r>
    </w:p>
    <w:p w:rsidR="00890EED" w:rsidRDefault="00890EED" w:rsidP="00890EED">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2) Αν δεν έκαναν χρήση του νερού άρδευσης, ενώ μπορούσαν να αρ</w:t>
      </w:r>
      <w:r>
        <w:rPr>
          <w:rFonts w:ascii="Times New Roman" w:eastAsia="Times New Roman" w:hAnsi="Times New Roman"/>
          <w:sz w:val="28"/>
          <w:szCs w:val="28"/>
          <w:lang w:eastAsia="el-GR"/>
        </w:rPr>
        <w:softHyphen/>
        <w:t xml:space="preserve">δεύσουν, αυτό είναι το σκέτο αρδευτικό δικαίωμα χωρίς αρδευτικό τέλος. </w:t>
      </w:r>
    </w:p>
    <w:p w:rsidR="00890EED" w:rsidRDefault="00890EED" w:rsidP="00890EED">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3) Το αρδευτικό δικαίωμα επιβάλλεται στους ιδιοκτήτες των χωρα</w:t>
      </w:r>
      <w:r>
        <w:rPr>
          <w:rFonts w:ascii="Times New Roman" w:eastAsia="Times New Roman" w:hAnsi="Times New Roman"/>
          <w:sz w:val="28"/>
          <w:szCs w:val="28"/>
          <w:lang w:eastAsia="el-GR"/>
        </w:rPr>
        <w:softHyphen/>
        <w:t>φιών, δηλαδή στα μέλη του ΟΕΒ, ενώ το αρδευτικό τέλος επιβάλλεται και σε μη μέλη. Μπορεί π.χ. κάποιος να μη έχει ιδιοκτησία και να μη είναι μέλος του ΟΕΒ, αλλά επειδή ποτίζει από το δίκτυο του ΟΕΒ χρεώνεται με αρδευτικό τέλος για τις εκτάσεις που αρδεύει.</w:t>
      </w:r>
    </w:p>
    <w:p w:rsidR="00890EED" w:rsidRDefault="00890EED" w:rsidP="00890EED">
      <w:pPr>
        <w:spacing w:after="0" w:line="240" w:lineRule="auto"/>
        <w:ind w:firstLine="360"/>
        <w:jc w:val="both"/>
        <w:rPr>
          <w:rFonts w:ascii="Times New Roman" w:eastAsia="Times New Roman" w:hAnsi="Times New Roman"/>
          <w:sz w:val="28"/>
          <w:szCs w:val="28"/>
          <w:lang w:eastAsia="el-GR"/>
        </w:rPr>
      </w:pPr>
    </w:p>
    <w:p w:rsidR="00890EED" w:rsidRDefault="00890EED" w:rsidP="00890EED">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Το Αρδευτικό Δικαίωμα δηλαδή καταβάλλεται σταθερά, ανεξάρτητα αν κάποιος έκανε ή όχι χρήση νερού άρδευσης. Είναι κάτι σαν υπεραξία του χωραφιού εξαιτίας της δυνατότητας που έχει να αρδεύεται</w:t>
      </w:r>
      <w:r w:rsidR="00B36F73">
        <w:rPr>
          <w:rFonts w:ascii="Times New Roman" w:eastAsia="Times New Roman" w:hAnsi="Times New Roman"/>
          <w:sz w:val="28"/>
          <w:szCs w:val="28"/>
          <w:lang w:eastAsia="el-GR"/>
        </w:rPr>
        <w:t xml:space="preserve"> το χωράφι του</w:t>
      </w:r>
      <w:r>
        <w:rPr>
          <w:rFonts w:ascii="Times New Roman" w:eastAsia="Times New Roman" w:hAnsi="Times New Roman"/>
          <w:sz w:val="28"/>
          <w:szCs w:val="28"/>
          <w:lang w:eastAsia="el-GR"/>
        </w:rPr>
        <w:t xml:space="preserve">.  </w:t>
      </w:r>
    </w:p>
    <w:p w:rsidR="00890EED" w:rsidRDefault="00890EED" w:rsidP="00890EED">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Το Αρδευτικό Δικαίωμα επιβάλλεται ανεξάρτητα της κατανάλωσης του αρδευτικού νερού μέσα στην ζώνη των εγγειοβελτιωτικών έργων. </w:t>
      </w:r>
    </w:p>
    <w:p w:rsidR="00F40AD7" w:rsidRDefault="00F40AD7" w:rsidP="00890EED">
      <w:pPr>
        <w:spacing w:after="0" w:line="240" w:lineRule="auto"/>
        <w:ind w:firstLine="360"/>
        <w:jc w:val="both"/>
        <w:rPr>
          <w:rFonts w:ascii="Times New Roman" w:eastAsia="Times New Roman" w:hAnsi="Times New Roman"/>
          <w:sz w:val="28"/>
          <w:szCs w:val="28"/>
          <w:lang w:eastAsia="el-GR"/>
        </w:rPr>
      </w:pPr>
    </w:p>
    <w:p w:rsidR="00F40AD7" w:rsidRDefault="00F40AD7" w:rsidP="00890EED">
      <w:pPr>
        <w:spacing w:after="0" w:line="240" w:lineRule="auto"/>
        <w:ind w:firstLine="360"/>
        <w:jc w:val="both"/>
        <w:rPr>
          <w:rFonts w:ascii="Times New Roman" w:eastAsia="Times New Roman" w:hAnsi="Times New Roman"/>
          <w:sz w:val="28"/>
          <w:szCs w:val="28"/>
          <w:lang w:eastAsia="el-GR"/>
        </w:rPr>
      </w:pPr>
    </w:p>
    <w:p w:rsidR="00F40AD7" w:rsidRDefault="00F40AD7" w:rsidP="00890EED">
      <w:pPr>
        <w:spacing w:after="0" w:line="240" w:lineRule="auto"/>
        <w:ind w:firstLine="360"/>
        <w:jc w:val="both"/>
        <w:rPr>
          <w:rFonts w:ascii="Times New Roman" w:eastAsia="Times New Roman" w:hAnsi="Times New Roman"/>
          <w:sz w:val="28"/>
          <w:szCs w:val="28"/>
          <w:lang w:eastAsia="el-GR"/>
        </w:rPr>
      </w:pPr>
      <w:bookmarkStart w:id="0" w:name="_GoBack"/>
      <w:bookmarkEnd w:id="0"/>
    </w:p>
    <w:p w:rsidR="00F40AD7" w:rsidRPr="00F40AD7" w:rsidRDefault="00F40AD7" w:rsidP="00890EED">
      <w:pPr>
        <w:spacing w:after="0" w:line="240" w:lineRule="auto"/>
        <w:ind w:firstLine="360"/>
        <w:jc w:val="both"/>
        <w:rPr>
          <w:rFonts w:ascii="Times New Roman" w:eastAsia="Times New Roman" w:hAnsi="Times New Roman"/>
          <w:sz w:val="28"/>
          <w:szCs w:val="28"/>
          <w:lang w:eastAsia="el-GR"/>
        </w:rPr>
      </w:pPr>
    </w:p>
    <w:p w:rsidR="00890EED" w:rsidRDefault="00890EED" w:rsidP="00890EED">
      <w:pPr>
        <w:spacing w:after="0" w:line="240" w:lineRule="auto"/>
        <w:ind w:firstLine="360"/>
        <w:jc w:val="both"/>
        <w:rPr>
          <w:rFonts w:ascii="Times New Roman" w:eastAsia="Times New Roman" w:hAnsi="Times New Roman"/>
          <w:sz w:val="28"/>
          <w:szCs w:val="28"/>
          <w:lang w:eastAsia="el-GR"/>
        </w:rPr>
      </w:pPr>
    </w:p>
    <w:p w:rsidR="00890EED" w:rsidRDefault="00890EED" w:rsidP="00890EED">
      <w:pPr>
        <w:spacing w:after="0" w:line="240" w:lineRule="auto"/>
        <w:ind w:firstLine="360"/>
        <w:jc w:val="both"/>
        <w:rPr>
          <w:rFonts w:ascii="Times New Roman" w:eastAsia="Times New Roman" w:hAnsi="Times New Roman"/>
          <w:sz w:val="28"/>
          <w:szCs w:val="28"/>
          <w:lang w:eastAsia="el-GR"/>
        </w:rPr>
      </w:pPr>
    </w:p>
    <w:p w:rsidR="00EE7D0C" w:rsidRDefault="00EE7D0C"/>
    <w:sectPr w:rsidR="00EE7D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4D"/>
    <w:rsid w:val="00637239"/>
    <w:rsid w:val="008644B2"/>
    <w:rsid w:val="00890EED"/>
    <w:rsid w:val="00A3113A"/>
    <w:rsid w:val="00B36F73"/>
    <w:rsid w:val="00EE7D0C"/>
    <w:rsid w:val="00F40AD7"/>
    <w:rsid w:val="00FC63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85A5B-7155-4022-AEAF-76B32246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EE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1258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5</cp:revision>
  <dcterms:created xsi:type="dcterms:W3CDTF">2016-01-25T06:25:00Z</dcterms:created>
  <dcterms:modified xsi:type="dcterms:W3CDTF">2016-01-25T06:33:00Z</dcterms:modified>
</cp:coreProperties>
</file>